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1681" w14:textId="77777777" w:rsidR="001C0D7B" w:rsidRDefault="003B534A" w:rsidP="005F4269">
      <w:pPr>
        <w:pStyle w:val="Heading7"/>
        <w:ind w:left="540"/>
      </w:pPr>
      <w:r>
        <w:t>T</w:t>
      </w:r>
      <w:r w:rsidR="001C0D7B">
        <w:t>ERREBONNE PORT COMMISSION</w:t>
      </w:r>
    </w:p>
    <w:p w14:paraId="0441462F" w14:textId="77777777" w:rsidR="00B13294" w:rsidRDefault="001C0D7B" w:rsidP="00B13294">
      <w:pPr>
        <w:tabs>
          <w:tab w:val="center" w:pos="4320"/>
          <w:tab w:val="left" w:pos="6134"/>
        </w:tabs>
        <w:ind w:left="540"/>
        <w:jc w:val="center"/>
        <w:rPr>
          <w:b/>
          <w:bCs/>
        </w:rPr>
      </w:pPr>
      <w:r w:rsidRPr="005F4269">
        <w:rPr>
          <w:b/>
          <w:bCs/>
        </w:rPr>
        <w:t>MINUTES</w:t>
      </w:r>
    </w:p>
    <w:p w14:paraId="572E1B17" w14:textId="1295B65E" w:rsidR="001C0D7B" w:rsidRPr="005F4269" w:rsidRDefault="0059348B" w:rsidP="0059348B">
      <w:pPr>
        <w:tabs>
          <w:tab w:val="center" w:pos="4320"/>
          <w:tab w:val="left" w:pos="6134"/>
        </w:tabs>
        <w:ind w:left="540"/>
        <w:rPr>
          <w:b/>
          <w:bCs/>
        </w:rPr>
      </w:pPr>
      <w:r>
        <w:rPr>
          <w:b/>
          <w:bCs/>
        </w:rPr>
        <w:tab/>
      </w:r>
      <w:r w:rsidR="00521E93">
        <w:rPr>
          <w:b/>
          <w:bCs/>
        </w:rPr>
        <w:t>Febr</w:t>
      </w:r>
      <w:r w:rsidR="008A4327">
        <w:rPr>
          <w:b/>
          <w:bCs/>
        </w:rPr>
        <w:t xml:space="preserve">uary </w:t>
      </w:r>
      <w:r w:rsidR="00521E93">
        <w:rPr>
          <w:b/>
          <w:bCs/>
        </w:rPr>
        <w:t>6</w:t>
      </w:r>
      <w:r w:rsidR="00AB03CA">
        <w:rPr>
          <w:b/>
          <w:bCs/>
        </w:rPr>
        <w:t>,</w:t>
      </w:r>
      <w:r w:rsidR="00952825">
        <w:rPr>
          <w:b/>
          <w:bCs/>
        </w:rPr>
        <w:t xml:space="preserve"> 20</w:t>
      </w:r>
      <w:r w:rsidR="0094273B">
        <w:rPr>
          <w:b/>
          <w:bCs/>
        </w:rPr>
        <w:t>2</w:t>
      </w:r>
      <w:r w:rsidR="008A4327">
        <w:rPr>
          <w:b/>
          <w:bCs/>
        </w:rPr>
        <w:t>4</w:t>
      </w:r>
    </w:p>
    <w:p w14:paraId="1ED22D08" w14:textId="77777777" w:rsidR="00DA65C7" w:rsidRPr="005F4269" w:rsidRDefault="00025144" w:rsidP="005F4269">
      <w:pPr>
        <w:ind w:left="540"/>
        <w:jc w:val="center"/>
        <w:rPr>
          <w:b/>
        </w:rPr>
      </w:pPr>
      <w:r>
        <w:rPr>
          <w:b/>
        </w:rPr>
        <w:t>1116 Bayou Lacarpe Rd.</w:t>
      </w:r>
    </w:p>
    <w:p w14:paraId="00164010" w14:textId="77777777" w:rsidR="001C0D7B" w:rsidRDefault="001C0D7B" w:rsidP="005F4269">
      <w:pPr>
        <w:pStyle w:val="Heading7"/>
        <w:ind w:left="540"/>
      </w:pPr>
      <w:r>
        <w:t>Houma, Louisiana 7036</w:t>
      </w:r>
      <w:r w:rsidR="00EE2D87">
        <w:t>3</w:t>
      </w:r>
    </w:p>
    <w:p w14:paraId="70A4431B" w14:textId="30A05002" w:rsidR="001C0D7B" w:rsidRDefault="002A0736" w:rsidP="005F4269">
      <w:pPr>
        <w:pStyle w:val="Heading1"/>
        <w:ind w:left="540"/>
        <w:jc w:val="center"/>
        <w:rPr>
          <w:b/>
          <w:bCs/>
          <w:sz w:val="20"/>
        </w:rPr>
      </w:pPr>
      <w:r>
        <w:rPr>
          <w:b/>
          <w:bCs/>
          <w:sz w:val="20"/>
        </w:rPr>
        <w:t>Bill Purvis</w:t>
      </w:r>
      <w:r w:rsidR="00B248A3">
        <w:rPr>
          <w:b/>
          <w:bCs/>
          <w:sz w:val="20"/>
        </w:rPr>
        <w:t xml:space="preserve">, </w:t>
      </w:r>
      <w:r w:rsidR="001C0D7B">
        <w:rPr>
          <w:b/>
          <w:bCs/>
          <w:sz w:val="20"/>
        </w:rPr>
        <w:t>President Presiding</w:t>
      </w:r>
    </w:p>
    <w:p w14:paraId="68AF63D6" w14:textId="77777777" w:rsidR="001C0D7B" w:rsidRDefault="001C0D7B" w:rsidP="005F4269">
      <w:pPr>
        <w:jc w:val="both"/>
        <w:rPr>
          <w:b/>
          <w:bCs/>
        </w:rPr>
      </w:pPr>
    </w:p>
    <w:p w14:paraId="2B95E821" w14:textId="77777777" w:rsidR="00F379D0" w:rsidRDefault="00F379D0" w:rsidP="00B52D02">
      <w:pPr>
        <w:rPr>
          <w:b/>
          <w:bCs/>
        </w:rPr>
      </w:pPr>
    </w:p>
    <w:p w14:paraId="30F6F63B" w14:textId="442A19D8" w:rsidR="001C0D7B" w:rsidRDefault="001C0D7B" w:rsidP="00B52D02">
      <w:pPr>
        <w:pStyle w:val="Heading8"/>
        <w:ind w:left="1710" w:hanging="1170"/>
        <w:jc w:val="left"/>
      </w:pPr>
      <w:r>
        <w:t>Present:</w:t>
      </w:r>
      <w:r>
        <w:tab/>
      </w:r>
      <w:r w:rsidR="00C658B2">
        <w:t xml:space="preserve">Bill Purvis, </w:t>
      </w:r>
      <w:r w:rsidR="002A0736">
        <w:t>Jacob Brown</w:t>
      </w:r>
      <w:r w:rsidR="007D4853">
        <w:t xml:space="preserve">, </w:t>
      </w:r>
      <w:r w:rsidR="00CE7512">
        <w:t>Dan Davis</w:t>
      </w:r>
      <w:r w:rsidR="004F5FF0">
        <w:t xml:space="preserve">, </w:t>
      </w:r>
      <w:r w:rsidR="004B32C5">
        <w:t xml:space="preserve"> John DeBlieux</w:t>
      </w:r>
      <w:r w:rsidR="008A4327">
        <w:t xml:space="preserve">, Joe </w:t>
      </w:r>
      <w:proofErr w:type="gramStart"/>
      <w:r w:rsidR="008A4327">
        <w:t>Caldwell</w:t>
      </w:r>
      <w:proofErr w:type="gramEnd"/>
      <w:r w:rsidR="00C658B2">
        <w:t xml:space="preserve"> </w:t>
      </w:r>
      <w:r w:rsidR="004F5FF0">
        <w:t xml:space="preserve">and Greg Landry </w:t>
      </w:r>
    </w:p>
    <w:p w14:paraId="0D5110C6" w14:textId="198E0B74" w:rsidR="00ED238A" w:rsidRDefault="00D94A54" w:rsidP="00B52D02">
      <w:pPr>
        <w:ind w:left="540"/>
      </w:pPr>
      <w:r>
        <w:rPr>
          <w:b/>
        </w:rPr>
        <w:t>Absent:</w:t>
      </w:r>
      <w:r>
        <w:rPr>
          <w:b/>
        </w:rPr>
        <w:tab/>
      </w:r>
      <w:r>
        <w:rPr>
          <w:b/>
        </w:rPr>
        <w:tab/>
      </w:r>
      <w:r w:rsidR="00521E93">
        <w:rPr>
          <w:b/>
        </w:rPr>
        <w:t>Steve Crispino</w:t>
      </w:r>
    </w:p>
    <w:p w14:paraId="79FD3F83" w14:textId="0DD34F98" w:rsidR="001C0D7B" w:rsidRDefault="001C0D7B" w:rsidP="00B52D02">
      <w:pPr>
        <w:pStyle w:val="Heading8"/>
        <w:ind w:left="1710" w:hanging="1170"/>
        <w:jc w:val="left"/>
      </w:pPr>
      <w:r w:rsidRPr="00ED238A">
        <w:t>Sta</w:t>
      </w:r>
      <w:r w:rsidR="00483429">
        <w:t xml:space="preserve">ff: </w:t>
      </w:r>
      <w:r w:rsidR="00483429">
        <w:tab/>
      </w:r>
      <w:r w:rsidR="00A85235">
        <w:tab/>
      </w:r>
      <w:r w:rsidR="00B37BFF">
        <w:t xml:space="preserve">David Rabalais – </w:t>
      </w:r>
      <w:r w:rsidR="002A62F1">
        <w:t xml:space="preserve">Executive </w:t>
      </w:r>
      <w:r w:rsidR="00A4157F">
        <w:t>Director</w:t>
      </w:r>
      <w:r w:rsidR="004F5FF0">
        <w:t>, Sonja Labat – Finance Manager</w:t>
      </w:r>
      <w:r w:rsidR="004B32C5">
        <w:t xml:space="preserve"> and</w:t>
      </w:r>
      <w:r w:rsidR="00200560">
        <w:t xml:space="preserve"> Wayne Lirette - Maintenance</w:t>
      </w:r>
    </w:p>
    <w:p w14:paraId="037A7EA7" w14:textId="1A7E1947" w:rsidR="004D4CA9" w:rsidRPr="005F4269" w:rsidRDefault="004D4CA9" w:rsidP="00B52D02">
      <w:pPr>
        <w:ind w:left="540"/>
        <w:rPr>
          <w:b/>
          <w:bCs/>
        </w:rPr>
      </w:pPr>
      <w:r w:rsidRPr="005F4269">
        <w:rPr>
          <w:b/>
          <w:bCs/>
        </w:rPr>
        <w:t>Legal:</w:t>
      </w:r>
      <w:r w:rsidRPr="005F4269">
        <w:rPr>
          <w:b/>
          <w:bCs/>
        </w:rPr>
        <w:tab/>
      </w:r>
      <w:r w:rsidR="00A008F7">
        <w:rPr>
          <w:b/>
          <w:bCs/>
        </w:rPr>
        <w:tab/>
      </w:r>
      <w:r w:rsidR="00962B62">
        <w:rPr>
          <w:b/>
          <w:bCs/>
        </w:rPr>
        <w:t>Danna Schwab</w:t>
      </w:r>
      <w:r w:rsidR="00875B6E">
        <w:rPr>
          <w:b/>
          <w:bCs/>
        </w:rPr>
        <w:t xml:space="preserve"> – Schwab Law Firm</w:t>
      </w:r>
    </w:p>
    <w:p w14:paraId="0D597C1A" w14:textId="12FD66EA" w:rsidR="008C4426" w:rsidRDefault="004502F5" w:rsidP="00B52D02">
      <w:pPr>
        <w:ind w:left="1710" w:hanging="1170"/>
        <w:rPr>
          <w:b/>
          <w:bCs/>
        </w:rPr>
      </w:pPr>
      <w:r w:rsidRPr="005F4269">
        <w:rPr>
          <w:b/>
          <w:bCs/>
        </w:rPr>
        <w:t>Consultants</w:t>
      </w:r>
      <w:r w:rsidR="000F0522">
        <w:rPr>
          <w:b/>
          <w:bCs/>
        </w:rPr>
        <w:t xml:space="preserve"> </w:t>
      </w:r>
      <w:r w:rsidR="00972736">
        <w:rPr>
          <w:b/>
          <w:bCs/>
        </w:rPr>
        <w:t xml:space="preserve">  </w:t>
      </w:r>
      <w:r w:rsidR="00A0610E">
        <w:rPr>
          <w:b/>
          <w:bCs/>
        </w:rPr>
        <w:t>Bill Blanchard</w:t>
      </w:r>
      <w:r w:rsidR="004808E1">
        <w:rPr>
          <w:b/>
          <w:bCs/>
        </w:rPr>
        <w:t xml:space="preserve"> – GIS</w:t>
      </w:r>
      <w:r w:rsidR="00142373">
        <w:rPr>
          <w:b/>
          <w:bCs/>
        </w:rPr>
        <w:t xml:space="preserve">, </w:t>
      </w:r>
      <w:r w:rsidR="00E87613">
        <w:rPr>
          <w:b/>
          <w:bCs/>
        </w:rPr>
        <w:t>Craig Hebert</w:t>
      </w:r>
      <w:r w:rsidR="00521E93">
        <w:rPr>
          <w:b/>
          <w:bCs/>
        </w:rPr>
        <w:t>, Jay Duplantis – All South, Amber Plessala – Delta Coast and Jacob Waitz</w:t>
      </w:r>
    </w:p>
    <w:p w14:paraId="3CFAA419" w14:textId="7475AC0B" w:rsidR="001C0D7B" w:rsidRDefault="001C0D7B" w:rsidP="00B52D02">
      <w:pPr>
        <w:pStyle w:val="Heading6"/>
        <w:ind w:left="540"/>
      </w:pPr>
      <w:r>
        <w:t xml:space="preserve">Media: </w:t>
      </w:r>
      <w:r>
        <w:tab/>
      </w:r>
      <w:r w:rsidR="000C7EB5">
        <w:tab/>
      </w:r>
      <w:r w:rsidR="00BF3E22">
        <w:t>None</w:t>
      </w:r>
    </w:p>
    <w:p w14:paraId="2D6FB960" w14:textId="6BB539DB" w:rsidR="001C0D7B" w:rsidRDefault="004F66A0" w:rsidP="00857DD1">
      <w:pPr>
        <w:pStyle w:val="Heading6"/>
        <w:ind w:left="1725" w:hanging="1185"/>
      </w:pPr>
      <w:r>
        <w:t xml:space="preserve">Guests:         </w:t>
      </w:r>
      <w:r w:rsidR="00AF2761">
        <w:t xml:space="preserve"> </w:t>
      </w:r>
      <w:r w:rsidR="00125A06">
        <w:t xml:space="preserve"> </w:t>
      </w:r>
      <w:r w:rsidR="00521E93">
        <w:t>Nick LeBlanc with Danos and Tyler Ortego with Natrx</w:t>
      </w:r>
    </w:p>
    <w:p w14:paraId="63CD8684" w14:textId="77777777" w:rsidR="00857DD1" w:rsidRPr="00857DD1" w:rsidRDefault="00857DD1" w:rsidP="00857DD1"/>
    <w:p w14:paraId="32276221" w14:textId="77777777" w:rsidR="001C0D7B" w:rsidRPr="005F4269" w:rsidRDefault="001C0D7B" w:rsidP="00133DD6">
      <w:pPr>
        <w:pStyle w:val="ListParagraph"/>
        <w:numPr>
          <w:ilvl w:val="0"/>
          <w:numId w:val="3"/>
        </w:numPr>
        <w:jc w:val="both"/>
        <w:rPr>
          <w:b/>
          <w:bCs/>
        </w:rPr>
      </w:pPr>
      <w:r w:rsidRPr="005F4269">
        <w:rPr>
          <w:b/>
          <w:bCs/>
        </w:rPr>
        <w:t xml:space="preserve">WELCOME AND INVOCATION </w:t>
      </w:r>
    </w:p>
    <w:p w14:paraId="15EDC5BA" w14:textId="6116E149" w:rsidR="00585C4C" w:rsidRDefault="00C658B2" w:rsidP="002000C0">
      <w:pPr>
        <w:pStyle w:val="ListParagraph"/>
        <w:numPr>
          <w:ilvl w:val="1"/>
          <w:numId w:val="3"/>
        </w:numPr>
        <w:ind w:left="1080"/>
        <w:jc w:val="both"/>
        <w:rPr>
          <w:b/>
          <w:bCs/>
        </w:rPr>
      </w:pPr>
      <w:r w:rsidRPr="004B32C5">
        <w:rPr>
          <w:b/>
          <w:bCs/>
        </w:rPr>
        <w:t>Bill Purvis</w:t>
      </w:r>
      <w:r w:rsidR="00C8354E" w:rsidRPr="004B32C5">
        <w:rPr>
          <w:b/>
          <w:bCs/>
        </w:rPr>
        <w:t xml:space="preserve"> </w:t>
      </w:r>
      <w:r w:rsidR="001C0D7B" w:rsidRPr="004B32C5">
        <w:rPr>
          <w:b/>
          <w:bCs/>
        </w:rPr>
        <w:t>called the meeting to order</w:t>
      </w:r>
      <w:r w:rsidR="002B6DA9" w:rsidRPr="004B32C5">
        <w:rPr>
          <w:b/>
          <w:bCs/>
        </w:rPr>
        <w:t xml:space="preserve"> and</w:t>
      </w:r>
      <w:r w:rsidR="00573431" w:rsidRPr="004B32C5">
        <w:rPr>
          <w:b/>
          <w:bCs/>
        </w:rPr>
        <w:t xml:space="preserve"> </w:t>
      </w:r>
      <w:r w:rsidR="00C5484E" w:rsidRPr="004B32C5">
        <w:rPr>
          <w:b/>
          <w:bCs/>
        </w:rPr>
        <w:t>l</w:t>
      </w:r>
      <w:r w:rsidR="009A7D63" w:rsidRPr="004B32C5">
        <w:rPr>
          <w:b/>
          <w:bCs/>
        </w:rPr>
        <w:t>ed</w:t>
      </w:r>
      <w:r w:rsidR="00953789" w:rsidRPr="004B32C5">
        <w:rPr>
          <w:b/>
          <w:bCs/>
        </w:rPr>
        <w:t xml:space="preserve"> with </w:t>
      </w:r>
      <w:r w:rsidR="00533403" w:rsidRPr="004B32C5">
        <w:rPr>
          <w:b/>
          <w:bCs/>
        </w:rPr>
        <w:t>the invocation</w:t>
      </w:r>
      <w:r w:rsidR="00A22DD1" w:rsidRPr="004B32C5">
        <w:rPr>
          <w:b/>
          <w:bCs/>
        </w:rPr>
        <w:t xml:space="preserve"> by </w:t>
      </w:r>
      <w:r w:rsidR="008A4327">
        <w:rPr>
          <w:b/>
          <w:bCs/>
        </w:rPr>
        <w:t>Greg Landry</w:t>
      </w:r>
      <w:r w:rsidR="000C0382" w:rsidRPr="004B32C5">
        <w:rPr>
          <w:b/>
          <w:bCs/>
        </w:rPr>
        <w:t xml:space="preserve"> </w:t>
      </w:r>
      <w:r w:rsidR="00953789" w:rsidRPr="004B32C5">
        <w:rPr>
          <w:b/>
          <w:bCs/>
        </w:rPr>
        <w:t>and</w:t>
      </w:r>
      <w:r w:rsidR="00B03450" w:rsidRPr="004B32C5">
        <w:rPr>
          <w:b/>
          <w:bCs/>
        </w:rPr>
        <w:t xml:space="preserve"> </w:t>
      </w:r>
      <w:r w:rsidR="00E84D36" w:rsidRPr="004B32C5">
        <w:rPr>
          <w:b/>
          <w:bCs/>
        </w:rPr>
        <w:t>t</w:t>
      </w:r>
      <w:r w:rsidR="00953789" w:rsidRPr="004B32C5">
        <w:rPr>
          <w:b/>
          <w:bCs/>
        </w:rPr>
        <w:t xml:space="preserve">he Pledge of Allegiance. </w:t>
      </w:r>
      <w:r w:rsidR="00151095" w:rsidRPr="004B32C5">
        <w:rPr>
          <w:b/>
          <w:bCs/>
        </w:rPr>
        <w:t>Sonja Labat</w:t>
      </w:r>
      <w:r w:rsidR="009E3E05" w:rsidRPr="004B32C5">
        <w:rPr>
          <w:b/>
          <w:bCs/>
        </w:rPr>
        <w:t xml:space="preserve"> </w:t>
      </w:r>
      <w:proofErr w:type="gramStart"/>
      <w:r w:rsidR="009E3E05" w:rsidRPr="004B32C5">
        <w:rPr>
          <w:b/>
          <w:bCs/>
        </w:rPr>
        <w:t>called</w:t>
      </w:r>
      <w:proofErr w:type="gramEnd"/>
      <w:r w:rsidR="00151095" w:rsidRPr="004B32C5">
        <w:rPr>
          <w:b/>
          <w:bCs/>
        </w:rPr>
        <w:t xml:space="preserve"> roll</w:t>
      </w:r>
      <w:proofErr w:type="gramStart"/>
      <w:r w:rsidR="001C0D7B" w:rsidRPr="004B32C5">
        <w:rPr>
          <w:b/>
          <w:bCs/>
        </w:rPr>
        <w:t xml:space="preserve">.  </w:t>
      </w:r>
      <w:proofErr w:type="gramEnd"/>
      <w:r w:rsidR="001C0D7B" w:rsidRPr="004B32C5">
        <w:rPr>
          <w:b/>
          <w:bCs/>
        </w:rPr>
        <w:t>A quorum was present.</w:t>
      </w:r>
      <w:r w:rsidR="00275A94">
        <w:rPr>
          <w:b/>
          <w:bCs/>
        </w:rPr>
        <w:t xml:space="preserve"> </w:t>
      </w:r>
    </w:p>
    <w:p w14:paraId="54EA9879" w14:textId="77777777" w:rsidR="004B32C5" w:rsidRPr="004B32C5" w:rsidRDefault="004B32C5" w:rsidP="004B32C5">
      <w:pPr>
        <w:pStyle w:val="ListParagraph"/>
        <w:ind w:left="1080"/>
        <w:jc w:val="both"/>
        <w:rPr>
          <w:b/>
          <w:bCs/>
        </w:rPr>
      </w:pPr>
    </w:p>
    <w:p w14:paraId="70716030" w14:textId="18A94378" w:rsidR="004A3BA4" w:rsidRDefault="00CA228A" w:rsidP="00011D7E">
      <w:pPr>
        <w:pStyle w:val="ListParagraph"/>
        <w:numPr>
          <w:ilvl w:val="0"/>
          <w:numId w:val="3"/>
        </w:numPr>
        <w:jc w:val="both"/>
        <w:rPr>
          <w:b/>
          <w:bCs/>
        </w:rPr>
      </w:pPr>
      <w:r w:rsidRPr="000C0382">
        <w:rPr>
          <w:b/>
          <w:bCs/>
        </w:rPr>
        <w:t>PUBLIC WI</w:t>
      </w:r>
      <w:r w:rsidR="00A77076" w:rsidRPr="000C0382">
        <w:rPr>
          <w:b/>
          <w:bCs/>
        </w:rPr>
        <w:t>SHING TO ADDRESS THE COMMISSIO</w:t>
      </w:r>
      <w:r w:rsidR="00F7715F" w:rsidRPr="000C0382">
        <w:rPr>
          <w:b/>
          <w:bCs/>
        </w:rPr>
        <w:t>N</w:t>
      </w:r>
      <w:r w:rsidR="000C7EB5" w:rsidRPr="000C0382">
        <w:rPr>
          <w:b/>
          <w:bCs/>
        </w:rPr>
        <w:t xml:space="preserve"> </w:t>
      </w:r>
      <w:r w:rsidR="00951243" w:rsidRPr="000C0382">
        <w:rPr>
          <w:b/>
          <w:bCs/>
        </w:rPr>
        <w:t>–</w:t>
      </w:r>
      <w:r w:rsidR="004A3BA4" w:rsidRPr="000C0382">
        <w:rPr>
          <w:b/>
          <w:bCs/>
        </w:rPr>
        <w:t xml:space="preserve"> </w:t>
      </w:r>
      <w:r w:rsidR="00521E93">
        <w:rPr>
          <w:b/>
          <w:bCs/>
        </w:rPr>
        <w:t xml:space="preserve">Nick LeBlanc with Danos was present to give a presentation on </w:t>
      </w:r>
      <w:r w:rsidR="00973C15">
        <w:rPr>
          <w:b/>
          <w:bCs/>
        </w:rPr>
        <w:t xml:space="preserve">the </w:t>
      </w:r>
      <w:r w:rsidR="00521E93">
        <w:rPr>
          <w:b/>
          <w:bCs/>
        </w:rPr>
        <w:t>Cajun Coral and the Oyster Break. Tyler Ortego with Natrx was also present for any questions.</w:t>
      </w:r>
    </w:p>
    <w:p w14:paraId="338A304B" w14:textId="77777777" w:rsidR="000D3257" w:rsidRDefault="000D3257" w:rsidP="00B35430">
      <w:pPr>
        <w:ind w:left="720"/>
        <w:jc w:val="both"/>
        <w:rPr>
          <w:b/>
          <w:bCs/>
        </w:rPr>
      </w:pPr>
    </w:p>
    <w:p w14:paraId="0548B2FE" w14:textId="46640663" w:rsidR="00546494" w:rsidRDefault="004D32A7" w:rsidP="00546494">
      <w:pPr>
        <w:pStyle w:val="ListParagraph"/>
        <w:numPr>
          <w:ilvl w:val="0"/>
          <w:numId w:val="3"/>
        </w:numPr>
        <w:jc w:val="both"/>
        <w:rPr>
          <w:b/>
          <w:bCs/>
        </w:rPr>
      </w:pPr>
      <w:r w:rsidRPr="005F4269">
        <w:rPr>
          <w:b/>
          <w:bCs/>
        </w:rPr>
        <w:t>APPROVAL OF MINUTES</w:t>
      </w:r>
      <w:r w:rsidR="00FF0B2D">
        <w:rPr>
          <w:b/>
          <w:bCs/>
        </w:rPr>
        <w:t xml:space="preserve"> AND ABSENCES</w:t>
      </w:r>
    </w:p>
    <w:p w14:paraId="51077A69" w14:textId="473E4697" w:rsidR="00546494" w:rsidRDefault="00546494" w:rsidP="00546494">
      <w:pPr>
        <w:pStyle w:val="ListParagraph"/>
        <w:numPr>
          <w:ilvl w:val="1"/>
          <w:numId w:val="3"/>
        </w:numPr>
        <w:jc w:val="both"/>
        <w:rPr>
          <w:b/>
          <w:bCs/>
        </w:rPr>
      </w:pPr>
      <w:r>
        <w:rPr>
          <w:b/>
          <w:bCs/>
        </w:rPr>
        <w:t xml:space="preserve">A motion by </w:t>
      </w:r>
      <w:r w:rsidR="00521E93">
        <w:rPr>
          <w:b/>
          <w:bCs/>
        </w:rPr>
        <w:t>Dan Davis</w:t>
      </w:r>
      <w:r w:rsidR="00095738">
        <w:rPr>
          <w:b/>
          <w:bCs/>
        </w:rPr>
        <w:t xml:space="preserve"> </w:t>
      </w:r>
      <w:r>
        <w:rPr>
          <w:b/>
          <w:bCs/>
        </w:rPr>
        <w:t xml:space="preserve">and seconded by </w:t>
      </w:r>
      <w:r w:rsidR="00521E93">
        <w:rPr>
          <w:b/>
          <w:bCs/>
        </w:rPr>
        <w:t>John DeBlieux</w:t>
      </w:r>
      <w:r>
        <w:rPr>
          <w:b/>
          <w:bCs/>
        </w:rPr>
        <w:t xml:space="preserve"> approv</w:t>
      </w:r>
      <w:r w:rsidR="00B70F9A">
        <w:rPr>
          <w:b/>
          <w:bCs/>
        </w:rPr>
        <w:t>ing</w:t>
      </w:r>
      <w:r>
        <w:rPr>
          <w:b/>
          <w:bCs/>
        </w:rPr>
        <w:t xml:space="preserve"> the minutes</w:t>
      </w:r>
      <w:r w:rsidR="006D425D">
        <w:rPr>
          <w:b/>
          <w:bCs/>
        </w:rPr>
        <w:t xml:space="preserve"> </w:t>
      </w:r>
      <w:r w:rsidR="00947939">
        <w:rPr>
          <w:b/>
          <w:bCs/>
        </w:rPr>
        <w:t>of</w:t>
      </w:r>
      <w:r w:rsidR="006D425D">
        <w:rPr>
          <w:b/>
          <w:bCs/>
        </w:rPr>
        <w:t xml:space="preserve"> </w:t>
      </w:r>
      <w:r>
        <w:rPr>
          <w:b/>
          <w:bCs/>
        </w:rPr>
        <w:t>the</w:t>
      </w:r>
      <w:r w:rsidR="004435C9">
        <w:rPr>
          <w:b/>
          <w:bCs/>
        </w:rPr>
        <w:t xml:space="preserve"> </w:t>
      </w:r>
      <w:r w:rsidR="00521E93">
        <w:rPr>
          <w:b/>
          <w:bCs/>
        </w:rPr>
        <w:t>January 9</w:t>
      </w:r>
      <w:r w:rsidR="00DD17D9">
        <w:rPr>
          <w:b/>
          <w:bCs/>
        </w:rPr>
        <w:t>,</w:t>
      </w:r>
      <w:r w:rsidR="00AB03CA">
        <w:rPr>
          <w:b/>
          <w:bCs/>
        </w:rPr>
        <w:t xml:space="preserve"> </w:t>
      </w:r>
      <w:proofErr w:type="gramStart"/>
      <w:r w:rsidR="00AB03CA">
        <w:rPr>
          <w:b/>
          <w:bCs/>
        </w:rPr>
        <w:t>20</w:t>
      </w:r>
      <w:r w:rsidR="002B1B81">
        <w:rPr>
          <w:b/>
          <w:bCs/>
        </w:rPr>
        <w:t>2</w:t>
      </w:r>
      <w:r w:rsidR="00521E93">
        <w:rPr>
          <w:b/>
          <w:bCs/>
        </w:rPr>
        <w:t>4</w:t>
      </w:r>
      <w:proofErr w:type="gramEnd"/>
      <w:r>
        <w:rPr>
          <w:b/>
          <w:bCs/>
        </w:rPr>
        <w:t xml:space="preserve"> </w:t>
      </w:r>
      <w:r w:rsidR="006B1537">
        <w:rPr>
          <w:b/>
          <w:bCs/>
        </w:rPr>
        <w:t xml:space="preserve">regular </w:t>
      </w:r>
      <w:r>
        <w:rPr>
          <w:b/>
          <w:bCs/>
        </w:rPr>
        <w:t>meeting</w:t>
      </w:r>
      <w:r w:rsidR="007814E0">
        <w:rPr>
          <w:b/>
          <w:bCs/>
        </w:rPr>
        <w:t xml:space="preserve">. </w:t>
      </w:r>
      <w:r>
        <w:rPr>
          <w:b/>
          <w:bCs/>
        </w:rPr>
        <w:t xml:space="preserve"> No opposition. Motion passed.</w:t>
      </w:r>
    </w:p>
    <w:p w14:paraId="0641ADA6" w14:textId="77777777" w:rsidR="002A0736" w:rsidRDefault="002A0736" w:rsidP="002A0736">
      <w:pPr>
        <w:pStyle w:val="ListParagraph"/>
        <w:jc w:val="both"/>
        <w:rPr>
          <w:b/>
          <w:bCs/>
        </w:rPr>
      </w:pPr>
    </w:p>
    <w:p w14:paraId="3CBB55CF" w14:textId="46E97BDD" w:rsidR="00371694" w:rsidRDefault="00371694" w:rsidP="00133DD6">
      <w:pPr>
        <w:pStyle w:val="ListParagraph"/>
        <w:numPr>
          <w:ilvl w:val="0"/>
          <w:numId w:val="3"/>
        </w:numPr>
        <w:jc w:val="both"/>
        <w:rPr>
          <w:b/>
          <w:bCs/>
        </w:rPr>
      </w:pPr>
      <w:r>
        <w:rPr>
          <w:b/>
          <w:bCs/>
        </w:rPr>
        <w:t>FINANCIAL REPORT</w:t>
      </w:r>
    </w:p>
    <w:p w14:paraId="4FB9F717" w14:textId="0E626043" w:rsidR="00A3143A" w:rsidRDefault="00FB31FC" w:rsidP="00B95179">
      <w:pPr>
        <w:pStyle w:val="ListParagraph"/>
        <w:numPr>
          <w:ilvl w:val="1"/>
          <w:numId w:val="3"/>
        </w:numPr>
        <w:jc w:val="both"/>
        <w:rPr>
          <w:b/>
          <w:bCs/>
        </w:rPr>
      </w:pPr>
      <w:r w:rsidRPr="00A93E44">
        <w:rPr>
          <w:b/>
          <w:bCs/>
        </w:rPr>
        <w:t xml:space="preserve">Reconciliation of finances </w:t>
      </w:r>
      <w:proofErr w:type="gramStart"/>
      <w:r w:rsidRPr="00A93E44">
        <w:rPr>
          <w:b/>
          <w:bCs/>
        </w:rPr>
        <w:t>w</w:t>
      </w:r>
      <w:r w:rsidR="00B70F9A" w:rsidRPr="00A93E44">
        <w:rPr>
          <w:b/>
          <w:bCs/>
        </w:rPr>
        <w:t>ere</w:t>
      </w:r>
      <w:r w:rsidRPr="00A93E44">
        <w:rPr>
          <w:b/>
          <w:bCs/>
        </w:rPr>
        <w:t xml:space="preserve"> reviewed</w:t>
      </w:r>
      <w:proofErr w:type="gramEnd"/>
      <w:r w:rsidRPr="00A93E44">
        <w:rPr>
          <w:b/>
          <w:bCs/>
        </w:rPr>
        <w:t xml:space="preserve"> and approved for the month </w:t>
      </w:r>
      <w:r w:rsidR="00BE43AC" w:rsidRPr="00A93E44">
        <w:rPr>
          <w:b/>
          <w:bCs/>
        </w:rPr>
        <w:t xml:space="preserve">of </w:t>
      </w:r>
      <w:r w:rsidR="00521E93">
        <w:rPr>
          <w:b/>
          <w:bCs/>
        </w:rPr>
        <w:t>January</w:t>
      </w:r>
      <w:r w:rsidR="007C1F54">
        <w:rPr>
          <w:b/>
          <w:bCs/>
        </w:rPr>
        <w:t xml:space="preserve"> </w:t>
      </w:r>
      <w:r w:rsidR="002B1B81" w:rsidRPr="00A93E44">
        <w:rPr>
          <w:b/>
          <w:bCs/>
        </w:rPr>
        <w:t>202</w:t>
      </w:r>
      <w:r w:rsidR="00521E93">
        <w:rPr>
          <w:b/>
          <w:bCs/>
        </w:rPr>
        <w:t>4</w:t>
      </w:r>
      <w:r w:rsidR="00B9600F" w:rsidRPr="00A93E44">
        <w:rPr>
          <w:b/>
          <w:bCs/>
        </w:rPr>
        <w:t xml:space="preserve"> </w:t>
      </w:r>
      <w:r w:rsidR="000D2404" w:rsidRPr="00A93E44">
        <w:rPr>
          <w:b/>
          <w:bCs/>
        </w:rPr>
        <w:t xml:space="preserve">on a motion by </w:t>
      </w:r>
      <w:r w:rsidR="00521E93">
        <w:rPr>
          <w:b/>
          <w:bCs/>
        </w:rPr>
        <w:t>Jacob Brown</w:t>
      </w:r>
      <w:r w:rsidR="00C8354E" w:rsidRPr="00A93E44">
        <w:rPr>
          <w:b/>
          <w:bCs/>
        </w:rPr>
        <w:t xml:space="preserve"> </w:t>
      </w:r>
      <w:r w:rsidRPr="00A93E44">
        <w:rPr>
          <w:b/>
          <w:bCs/>
        </w:rPr>
        <w:t>and seconded</w:t>
      </w:r>
      <w:r w:rsidR="004D48FF" w:rsidRPr="00A93E44">
        <w:rPr>
          <w:b/>
          <w:bCs/>
        </w:rPr>
        <w:t xml:space="preserve"> by</w:t>
      </w:r>
      <w:r w:rsidR="00606662">
        <w:rPr>
          <w:b/>
          <w:bCs/>
        </w:rPr>
        <w:t xml:space="preserve"> </w:t>
      </w:r>
      <w:r w:rsidR="00521E93">
        <w:rPr>
          <w:b/>
          <w:bCs/>
        </w:rPr>
        <w:t>Joe Caldwell</w:t>
      </w:r>
      <w:r w:rsidR="00AB03CA" w:rsidRPr="00A93E44">
        <w:rPr>
          <w:b/>
          <w:bCs/>
        </w:rPr>
        <w:t>.</w:t>
      </w:r>
      <w:r w:rsidR="002B1B81" w:rsidRPr="00A93E44">
        <w:rPr>
          <w:b/>
          <w:bCs/>
        </w:rPr>
        <w:t xml:space="preserve"> </w:t>
      </w:r>
      <w:r w:rsidR="00BE774B">
        <w:rPr>
          <w:b/>
          <w:bCs/>
        </w:rPr>
        <w:t>No opposition</w:t>
      </w:r>
      <w:proofErr w:type="gramStart"/>
      <w:r w:rsidR="00BE774B">
        <w:rPr>
          <w:b/>
          <w:bCs/>
        </w:rPr>
        <w:t xml:space="preserve">.  </w:t>
      </w:r>
      <w:proofErr w:type="gramEnd"/>
      <w:r w:rsidR="00BE774B">
        <w:rPr>
          <w:b/>
          <w:bCs/>
        </w:rPr>
        <w:t>Motion</w:t>
      </w:r>
      <w:r w:rsidRPr="00A93E44">
        <w:rPr>
          <w:b/>
          <w:bCs/>
        </w:rPr>
        <w:t xml:space="preserve"> passed.</w:t>
      </w:r>
    </w:p>
    <w:p w14:paraId="5CD12129" w14:textId="16B53F97" w:rsidR="00521E93" w:rsidRDefault="00521E93" w:rsidP="00B95179">
      <w:pPr>
        <w:pStyle w:val="ListParagraph"/>
        <w:numPr>
          <w:ilvl w:val="1"/>
          <w:numId w:val="3"/>
        </w:numPr>
        <w:jc w:val="both"/>
        <w:rPr>
          <w:b/>
          <w:bCs/>
        </w:rPr>
      </w:pPr>
      <w:r>
        <w:rPr>
          <w:b/>
          <w:bCs/>
        </w:rPr>
        <w:t>A motion by John DeBlieux and seconded by Dan Davis to remove Chris Erny from the B1 Bank signature cards and add Bill Purvis. No opposition. Motion passed.</w:t>
      </w:r>
    </w:p>
    <w:p w14:paraId="2DC3E652" w14:textId="77777777" w:rsidR="002A1C8F" w:rsidRDefault="002A1C8F" w:rsidP="002A1C8F">
      <w:pPr>
        <w:pStyle w:val="ListParagraph"/>
        <w:ind w:left="1170"/>
        <w:jc w:val="both"/>
        <w:rPr>
          <w:b/>
          <w:bCs/>
        </w:rPr>
      </w:pPr>
    </w:p>
    <w:p w14:paraId="77C3964F" w14:textId="77777777" w:rsidR="006A2993" w:rsidRPr="005F4269" w:rsidRDefault="003B534A" w:rsidP="00FB31FC">
      <w:pPr>
        <w:pStyle w:val="ListParagraph"/>
        <w:numPr>
          <w:ilvl w:val="0"/>
          <w:numId w:val="3"/>
        </w:numPr>
        <w:jc w:val="both"/>
        <w:rPr>
          <w:b/>
          <w:bCs/>
        </w:rPr>
      </w:pPr>
      <w:r>
        <w:rPr>
          <w:b/>
          <w:bCs/>
        </w:rPr>
        <w:t>EXECUTIVE DIRECTOR</w:t>
      </w:r>
      <w:r w:rsidR="006A2993" w:rsidRPr="005F4269">
        <w:rPr>
          <w:b/>
          <w:bCs/>
        </w:rPr>
        <w:t xml:space="preserve">’S REPORT </w:t>
      </w:r>
    </w:p>
    <w:p w14:paraId="256A3DC0" w14:textId="73F764E5" w:rsidR="00D14E2A" w:rsidRDefault="0090523E" w:rsidP="00133DD6">
      <w:pPr>
        <w:pStyle w:val="ListParagraph"/>
        <w:numPr>
          <w:ilvl w:val="1"/>
          <w:numId w:val="3"/>
        </w:numPr>
        <w:jc w:val="both"/>
        <w:rPr>
          <w:b/>
          <w:bCs/>
        </w:rPr>
      </w:pPr>
      <w:r w:rsidRPr="005F4269">
        <w:rPr>
          <w:b/>
          <w:bCs/>
        </w:rPr>
        <w:t>Government Multi-Use Complex</w:t>
      </w:r>
    </w:p>
    <w:p w14:paraId="18A00EAB" w14:textId="0AD6BB99" w:rsidR="00142373" w:rsidRDefault="00DE7862" w:rsidP="00D06239">
      <w:pPr>
        <w:pStyle w:val="ListParagraph"/>
        <w:numPr>
          <w:ilvl w:val="2"/>
          <w:numId w:val="3"/>
        </w:numPr>
        <w:tabs>
          <w:tab w:val="left" w:pos="2010"/>
        </w:tabs>
        <w:ind w:left="1170"/>
        <w:jc w:val="both"/>
        <w:rPr>
          <w:b/>
          <w:bCs/>
        </w:rPr>
      </w:pPr>
      <w:r>
        <w:rPr>
          <w:b/>
          <w:bCs/>
        </w:rPr>
        <w:t>C</w:t>
      </w:r>
      <w:r w:rsidR="00E26702" w:rsidRPr="00385DED">
        <w:rPr>
          <w:b/>
          <w:bCs/>
        </w:rPr>
        <w:t>BP</w:t>
      </w:r>
      <w:r w:rsidR="00FE150E" w:rsidRPr="00385DED">
        <w:rPr>
          <w:b/>
          <w:bCs/>
        </w:rPr>
        <w:t xml:space="preserve"> (OFO)</w:t>
      </w:r>
      <w:r w:rsidR="00E26702" w:rsidRPr="00385DED">
        <w:rPr>
          <w:b/>
          <w:bCs/>
        </w:rPr>
        <w:t xml:space="preserve"> Expansion</w:t>
      </w:r>
      <w:r w:rsidR="009A2CB1" w:rsidRPr="00385DED">
        <w:rPr>
          <w:b/>
          <w:bCs/>
        </w:rPr>
        <w:t xml:space="preserve"> –</w:t>
      </w:r>
      <w:r w:rsidR="00B52701" w:rsidRPr="00385DED">
        <w:rPr>
          <w:b/>
          <w:bCs/>
        </w:rPr>
        <w:t xml:space="preserve"> </w:t>
      </w:r>
      <w:r w:rsidR="00E87613">
        <w:rPr>
          <w:b/>
          <w:bCs/>
        </w:rPr>
        <w:t>Craig Hebert</w:t>
      </w:r>
      <w:r w:rsidR="000C0382">
        <w:rPr>
          <w:b/>
          <w:bCs/>
        </w:rPr>
        <w:t xml:space="preserve"> </w:t>
      </w:r>
      <w:r w:rsidR="00521E93">
        <w:rPr>
          <w:b/>
          <w:bCs/>
        </w:rPr>
        <w:t xml:space="preserve">was present to give a project update. GSA’s system was </w:t>
      </w:r>
      <w:proofErr w:type="gramStart"/>
      <w:r w:rsidR="00521E93">
        <w:rPr>
          <w:b/>
          <w:bCs/>
        </w:rPr>
        <w:t>tested</w:t>
      </w:r>
      <w:proofErr w:type="gramEnd"/>
      <w:r w:rsidR="00521E93">
        <w:rPr>
          <w:b/>
          <w:bCs/>
        </w:rPr>
        <w:t xml:space="preserve"> today and does not work. They are </w:t>
      </w:r>
      <w:proofErr w:type="gramStart"/>
      <w:r w:rsidR="00521E93">
        <w:rPr>
          <w:b/>
          <w:bCs/>
        </w:rPr>
        <w:t>handling</w:t>
      </w:r>
      <w:proofErr w:type="gramEnd"/>
      <w:r w:rsidR="00521E93">
        <w:rPr>
          <w:b/>
          <w:bCs/>
        </w:rPr>
        <w:t xml:space="preserve"> their account reactivation and hoping that is all resolved by next Monday. </w:t>
      </w:r>
    </w:p>
    <w:p w14:paraId="79ECAD22" w14:textId="040D6D8E" w:rsidR="003448E0" w:rsidRDefault="00142373" w:rsidP="00D06239">
      <w:pPr>
        <w:pStyle w:val="ListParagraph"/>
        <w:numPr>
          <w:ilvl w:val="2"/>
          <w:numId w:val="3"/>
        </w:numPr>
        <w:tabs>
          <w:tab w:val="left" w:pos="2010"/>
        </w:tabs>
        <w:ind w:left="1170"/>
        <w:jc w:val="both"/>
        <w:rPr>
          <w:b/>
          <w:bCs/>
        </w:rPr>
      </w:pPr>
      <w:r>
        <w:rPr>
          <w:b/>
          <w:bCs/>
        </w:rPr>
        <w:t xml:space="preserve">David discussed </w:t>
      </w:r>
      <w:r w:rsidR="00E87613">
        <w:rPr>
          <w:b/>
          <w:bCs/>
        </w:rPr>
        <w:t>the ICE lease renewal</w:t>
      </w:r>
      <w:r w:rsidR="002A1C8F">
        <w:rPr>
          <w:b/>
          <w:bCs/>
        </w:rPr>
        <w:t xml:space="preserve"> as it </w:t>
      </w:r>
      <w:proofErr w:type="gramStart"/>
      <w:r w:rsidR="002A1C8F">
        <w:rPr>
          <w:b/>
          <w:bCs/>
        </w:rPr>
        <w:t>was submitted</w:t>
      </w:r>
      <w:proofErr w:type="gramEnd"/>
      <w:r w:rsidR="00521E93">
        <w:rPr>
          <w:b/>
          <w:bCs/>
        </w:rPr>
        <w:t xml:space="preserve"> with a 10% increase. He also briefly discussed the additional space that they would like to build out. </w:t>
      </w:r>
    </w:p>
    <w:p w14:paraId="24382CDA" w14:textId="5604D778" w:rsidR="004D753C" w:rsidRDefault="004D753C" w:rsidP="00D06239">
      <w:pPr>
        <w:pStyle w:val="ListParagraph"/>
        <w:numPr>
          <w:ilvl w:val="2"/>
          <w:numId w:val="3"/>
        </w:numPr>
        <w:tabs>
          <w:tab w:val="left" w:pos="2010"/>
        </w:tabs>
        <w:ind w:left="1170"/>
        <w:jc w:val="both"/>
        <w:rPr>
          <w:b/>
          <w:bCs/>
        </w:rPr>
      </w:pPr>
      <w:r>
        <w:rPr>
          <w:b/>
          <w:bCs/>
        </w:rPr>
        <w:t xml:space="preserve">David discussed an estimate in the amount of $4,500 received from Will’s Electrical to connect the fuel tank to the generator. David advised that he </w:t>
      </w:r>
      <w:proofErr w:type="gramStart"/>
      <w:r>
        <w:rPr>
          <w:b/>
          <w:bCs/>
        </w:rPr>
        <w:t>would support</w:t>
      </w:r>
      <w:proofErr w:type="gramEnd"/>
      <w:r>
        <w:rPr>
          <w:b/>
          <w:bCs/>
        </w:rPr>
        <w:t xml:space="preserve"> the cost if GSA would allow the Port usage of the fuel tank during an emergency. A motion by Dan Davis and seconded by Greg Landry to hire Will’s Electrical to connect the fuel tank to the generator. No opposition. Motion passed.</w:t>
      </w:r>
    </w:p>
    <w:p w14:paraId="5DD3A32F" w14:textId="77777777" w:rsidR="00996281" w:rsidRDefault="00996281" w:rsidP="00437FA9">
      <w:pPr>
        <w:pStyle w:val="ListParagraph"/>
        <w:numPr>
          <w:ilvl w:val="1"/>
          <w:numId w:val="3"/>
        </w:numPr>
        <w:jc w:val="both"/>
        <w:rPr>
          <w:b/>
          <w:bCs/>
        </w:rPr>
      </w:pPr>
      <w:r>
        <w:rPr>
          <w:b/>
          <w:bCs/>
        </w:rPr>
        <w:t>Other Port Projects</w:t>
      </w:r>
    </w:p>
    <w:p w14:paraId="4CBE33E4" w14:textId="2DD711E1" w:rsidR="00704063" w:rsidRDefault="00704063" w:rsidP="00437FA9">
      <w:pPr>
        <w:pStyle w:val="ListParagraph"/>
        <w:numPr>
          <w:ilvl w:val="2"/>
          <w:numId w:val="3"/>
        </w:numPr>
        <w:tabs>
          <w:tab w:val="left" w:pos="1980"/>
          <w:tab w:val="left" w:pos="2070"/>
        </w:tabs>
        <w:jc w:val="both"/>
        <w:rPr>
          <w:b/>
          <w:bCs/>
        </w:rPr>
      </w:pPr>
      <w:r>
        <w:rPr>
          <w:b/>
          <w:bCs/>
        </w:rPr>
        <w:t xml:space="preserve">  </w:t>
      </w:r>
      <w:r w:rsidR="00644A43">
        <w:rPr>
          <w:b/>
          <w:bCs/>
        </w:rPr>
        <w:t xml:space="preserve"> </w:t>
      </w:r>
      <w:r>
        <w:rPr>
          <w:b/>
          <w:bCs/>
        </w:rPr>
        <w:t xml:space="preserve">HNC Deepening Study – </w:t>
      </w:r>
      <w:r w:rsidR="00D516C1">
        <w:rPr>
          <w:b/>
          <w:bCs/>
        </w:rPr>
        <w:t>Bill Blanchard with GIS</w:t>
      </w:r>
      <w:r w:rsidR="00236F4A">
        <w:rPr>
          <w:b/>
          <w:bCs/>
        </w:rPr>
        <w:t xml:space="preserve"> </w:t>
      </w:r>
      <w:r w:rsidR="00C06E20">
        <w:rPr>
          <w:b/>
          <w:bCs/>
        </w:rPr>
        <w:t>was present to give a project</w:t>
      </w:r>
      <w:r w:rsidR="00AA5CC7">
        <w:rPr>
          <w:b/>
          <w:bCs/>
        </w:rPr>
        <w:t xml:space="preserve"> update.</w:t>
      </w:r>
      <w:r w:rsidR="00F44600">
        <w:rPr>
          <w:b/>
          <w:bCs/>
        </w:rPr>
        <w:t xml:space="preserve"> </w:t>
      </w:r>
      <w:r w:rsidR="004D753C">
        <w:rPr>
          <w:b/>
          <w:bCs/>
        </w:rPr>
        <w:t xml:space="preserve">He discussed </w:t>
      </w:r>
      <w:proofErr w:type="gramStart"/>
      <w:r w:rsidR="004D753C">
        <w:rPr>
          <w:b/>
          <w:bCs/>
        </w:rPr>
        <w:t>43</w:t>
      </w:r>
      <w:proofErr w:type="gramEnd"/>
      <w:r w:rsidR="004D753C">
        <w:rPr>
          <w:b/>
          <w:bCs/>
        </w:rPr>
        <w:t xml:space="preserve"> pipeline evaluations and the 14 pipelines on </w:t>
      </w:r>
      <w:r w:rsidR="004D753C">
        <w:rPr>
          <w:b/>
          <w:bCs/>
        </w:rPr>
        <w:lastRenderedPageBreak/>
        <w:t>the Southern Reach. They held a meeting with Kinder Morgan on January 18</w:t>
      </w:r>
      <w:r w:rsidR="004D753C" w:rsidRPr="004D753C">
        <w:rPr>
          <w:b/>
          <w:bCs/>
          <w:vertAlign w:val="superscript"/>
        </w:rPr>
        <w:t>th</w:t>
      </w:r>
      <w:r w:rsidR="004D753C">
        <w:rPr>
          <w:b/>
          <w:bCs/>
        </w:rPr>
        <w:t xml:space="preserve"> to discuss project costs. Danna Schwab will begin to review the legal aspects </w:t>
      </w:r>
      <w:proofErr w:type="gramStart"/>
      <w:r w:rsidR="004D753C">
        <w:rPr>
          <w:b/>
          <w:bCs/>
        </w:rPr>
        <w:t>in regards to</w:t>
      </w:r>
      <w:proofErr w:type="gramEnd"/>
      <w:r w:rsidR="004D753C">
        <w:rPr>
          <w:b/>
          <w:bCs/>
        </w:rPr>
        <w:t xml:space="preserve"> the responsibility of pipeline removal. GIS will follow up with Hilcorp and Kinetica for further discussion. </w:t>
      </w:r>
      <w:r w:rsidR="00FA1CC3">
        <w:rPr>
          <w:b/>
          <w:bCs/>
        </w:rPr>
        <w:t xml:space="preserve">A motion by </w:t>
      </w:r>
      <w:r w:rsidR="004D753C">
        <w:rPr>
          <w:b/>
          <w:bCs/>
        </w:rPr>
        <w:t>John DeBlieux</w:t>
      </w:r>
      <w:r w:rsidR="00FA1CC3">
        <w:rPr>
          <w:b/>
          <w:bCs/>
        </w:rPr>
        <w:t xml:space="preserve">, </w:t>
      </w:r>
      <w:r w:rsidR="006D425D">
        <w:rPr>
          <w:b/>
          <w:bCs/>
        </w:rPr>
        <w:t>seconded by</w:t>
      </w:r>
      <w:r w:rsidR="00FA1B15">
        <w:rPr>
          <w:b/>
          <w:bCs/>
        </w:rPr>
        <w:t xml:space="preserve"> </w:t>
      </w:r>
      <w:r w:rsidR="00E16AC2">
        <w:rPr>
          <w:b/>
          <w:bCs/>
        </w:rPr>
        <w:t>Jacob Brown</w:t>
      </w:r>
      <w:r w:rsidR="006D425D">
        <w:rPr>
          <w:b/>
          <w:bCs/>
        </w:rPr>
        <w:t xml:space="preserve"> to approve the GIS invoice</w:t>
      </w:r>
      <w:r w:rsidR="00E16AC2">
        <w:rPr>
          <w:b/>
          <w:bCs/>
        </w:rPr>
        <w:t>s</w:t>
      </w:r>
      <w:r w:rsidR="006D425D">
        <w:rPr>
          <w:b/>
          <w:bCs/>
        </w:rPr>
        <w:t xml:space="preserve"> in the amount o</w:t>
      </w:r>
      <w:r w:rsidR="00D86326">
        <w:rPr>
          <w:b/>
          <w:bCs/>
        </w:rPr>
        <w:t>f $</w:t>
      </w:r>
      <w:r w:rsidR="004D753C">
        <w:rPr>
          <w:b/>
          <w:bCs/>
        </w:rPr>
        <w:t>49,285.00</w:t>
      </w:r>
      <w:r w:rsidR="006D425D">
        <w:rPr>
          <w:b/>
          <w:bCs/>
        </w:rPr>
        <w:t>. No opposition. Motion passed</w:t>
      </w:r>
      <w:proofErr w:type="gramStart"/>
      <w:r w:rsidR="006D425D">
        <w:rPr>
          <w:b/>
          <w:bCs/>
        </w:rPr>
        <w:t xml:space="preserve">.  </w:t>
      </w:r>
      <w:proofErr w:type="gramEnd"/>
    </w:p>
    <w:p w14:paraId="0C69BCE8" w14:textId="6090461D" w:rsidR="001361CF" w:rsidRPr="0094273B" w:rsidRDefault="00704063" w:rsidP="0094273B">
      <w:pPr>
        <w:pStyle w:val="ListParagraph"/>
        <w:numPr>
          <w:ilvl w:val="2"/>
          <w:numId w:val="3"/>
        </w:numPr>
        <w:tabs>
          <w:tab w:val="left" w:pos="1980"/>
          <w:tab w:val="left" w:pos="2070"/>
        </w:tabs>
        <w:jc w:val="both"/>
        <w:rPr>
          <w:b/>
          <w:bCs/>
        </w:rPr>
      </w:pPr>
      <w:r>
        <w:rPr>
          <w:b/>
          <w:bCs/>
        </w:rPr>
        <w:t xml:space="preserve">  </w:t>
      </w:r>
      <w:r w:rsidR="00644A43">
        <w:rPr>
          <w:b/>
          <w:bCs/>
        </w:rPr>
        <w:t xml:space="preserve"> </w:t>
      </w:r>
      <w:r w:rsidR="00A86118" w:rsidRPr="006F06C1">
        <w:rPr>
          <w:b/>
          <w:bCs/>
        </w:rPr>
        <w:t>HNC Maintenance Dredging</w:t>
      </w:r>
      <w:r w:rsidR="00AD3E27">
        <w:rPr>
          <w:b/>
          <w:bCs/>
        </w:rPr>
        <w:t xml:space="preserve"> (Corp)</w:t>
      </w:r>
      <w:r w:rsidR="00687BAC">
        <w:rPr>
          <w:b/>
          <w:bCs/>
        </w:rPr>
        <w:t xml:space="preserve"> – </w:t>
      </w:r>
      <w:r w:rsidR="00DD03B6">
        <w:rPr>
          <w:b/>
          <w:bCs/>
        </w:rPr>
        <w:t xml:space="preserve">David </w:t>
      </w:r>
      <w:r w:rsidR="009418AE">
        <w:rPr>
          <w:b/>
          <w:bCs/>
        </w:rPr>
        <w:t xml:space="preserve">discussed his report. </w:t>
      </w:r>
      <w:r w:rsidR="00FA1CC3">
        <w:rPr>
          <w:b/>
          <w:bCs/>
        </w:rPr>
        <w:t>The</w:t>
      </w:r>
      <w:r w:rsidR="006F1B53">
        <w:rPr>
          <w:b/>
          <w:bCs/>
        </w:rPr>
        <w:t xml:space="preserve"> </w:t>
      </w:r>
      <w:r w:rsidR="00FA1CC3">
        <w:rPr>
          <w:b/>
          <w:bCs/>
        </w:rPr>
        <w:t>dredg</w:t>
      </w:r>
      <w:r w:rsidR="004D753C">
        <w:rPr>
          <w:b/>
          <w:bCs/>
        </w:rPr>
        <w:t xml:space="preserve">ing has </w:t>
      </w:r>
      <w:proofErr w:type="gramStart"/>
      <w:r w:rsidR="004D753C">
        <w:rPr>
          <w:b/>
          <w:bCs/>
        </w:rPr>
        <w:t>been completed</w:t>
      </w:r>
      <w:proofErr w:type="gramEnd"/>
      <w:r w:rsidR="004D753C">
        <w:rPr>
          <w:b/>
          <w:bCs/>
        </w:rPr>
        <w:t xml:space="preserve">. Ray Newman plans to do cross sections soon. David advised that there is $6M in funding for the summer. </w:t>
      </w:r>
    </w:p>
    <w:p w14:paraId="523A0B9B" w14:textId="149FDE94" w:rsidR="0085456C" w:rsidRDefault="0085456C" w:rsidP="0092796C">
      <w:pPr>
        <w:pStyle w:val="ListParagraph"/>
        <w:numPr>
          <w:ilvl w:val="2"/>
          <w:numId w:val="3"/>
        </w:numPr>
        <w:tabs>
          <w:tab w:val="left" w:pos="1980"/>
          <w:tab w:val="left" w:pos="2070"/>
        </w:tabs>
        <w:jc w:val="both"/>
        <w:rPr>
          <w:b/>
          <w:bCs/>
        </w:rPr>
      </w:pPr>
      <w:r>
        <w:rPr>
          <w:b/>
          <w:bCs/>
        </w:rPr>
        <w:t xml:space="preserve">   HNC Rock Jetty – </w:t>
      </w:r>
      <w:r w:rsidR="00E16AC2">
        <w:rPr>
          <w:b/>
          <w:bCs/>
        </w:rPr>
        <w:t xml:space="preserve">David advised that </w:t>
      </w:r>
      <w:r w:rsidR="00D86326">
        <w:rPr>
          <w:b/>
          <w:bCs/>
        </w:rPr>
        <w:t>Capital Outlay</w:t>
      </w:r>
      <w:r w:rsidR="004D753C">
        <w:rPr>
          <w:b/>
          <w:bCs/>
        </w:rPr>
        <w:t xml:space="preserve"> </w:t>
      </w:r>
      <w:proofErr w:type="gramStart"/>
      <w:r w:rsidR="004D753C">
        <w:rPr>
          <w:b/>
          <w:bCs/>
        </w:rPr>
        <w:t>was applied</w:t>
      </w:r>
      <w:proofErr w:type="gramEnd"/>
      <w:r w:rsidR="004D753C">
        <w:rPr>
          <w:b/>
          <w:bCs/>
        </w:rPr>
        <w:t xml:space="preserve"> for. The </w:t>
      </w:r>
      <w:r w:rsidR="00F52B48">
        <w:rPr>
          <w:b/>
          <w:bCs/>
        </w:rPr>
        <w:t>grant writer</w:t>
      </w:r>
      <w:r w:rsidR="004D753C">
        <w:rPr>
          <w:b/>
          <w:bCs/>
        </w:rPr>
        <w:t xml:space="preserve"> that </w:t>
      </w:r>
      <w:proofErr w:type="gramStart"/>
      <w:r w:rsidR="004D753C">
        <w:rPr>
          <w:b/>
          <w:bCs/>
        </w:rPr>
        <w:t>was hired</w:t>
      </w:r>
      <w:proofErr w:type="gramEnd"/>
      <w:r w:rsidR="004D753C">
        <w:rPr>
          <w:b/>
          <w:bCs/>
        </w:rPr>
        <w:t xml:space="preserve"> for the BRIC grant has submitted </w:t>
      </w:r>
      <w:proofErr w:type="gramStart"/>
      <w:r w:rsidR="004D753C">
        <w:rPr>
          <w:b/>
          <w:bCs/>
        </w:rPr>
        <w:t>it</w:t>
      </w:r>
      <w:proofErr w:type="gramEnd"/>
      <w:r w:rsidR="004D753C">
        <w:rPr>
          <w:b/>
          <w:bCs/>
        </w:rPr>
        <w:t xml:space="preserve"> the GOHSEP then it goes to FEMA. The Port Security grant should come out in </w:t>
      </w:r>
      <w:proofErr w:type="gramStart"/>
      <w:r w:rsidR="004D753C">
        <w:rPr>
          <w:b/>
          <w:bCs/>
        </w:rPr>
        <w:t>April</w:t>
      </w:r>
      <w:proofErr w:type="gramEnd"/>
      <w:r w:rsidR="004D753C">
        <w:rPr>
          <w:b/>
          <w:bCs/>
        </w:rPr>
        <w:t xml:space="preserve"> and he plans to apply again. </w:t>
      </w:r>
      <w:r w:rsidR="00D86326">
        <w:rPr>
          <w:b/>
          <w:bCs/>
        </w:rPr>
        <w:t xml:space="preserve"> </w:t>
      </w:r>
    </w:p>
    <w:p w14:paraId="1336FC85" w14:textId="0925C0BF" w:rsidR="00374B84" w:rsidRDefault="000E7D57" w:rsidP="00021FD2">
      <w:pPr>
        <w:pStyle w:val="ListParagraph"/>
        <w:numPr>
          <w:ilvl w:val="2"/>
          <w:numId w:val="3"/>
        </w:numPr>
        <w:tabs>
          <w:tab w:val="left" w:pos="1980"/>
          <w:tab w:val="left" w:pos="2070"/>
        </w:tabs>
        <w:jc w:val="both"/>
        <w:rPr>
          <w:b/>
          <w:bCs/>
        </w:rPr>
      </w:pPr>
      <w:r>
        <w:rPr>
          <w:b/>
          <w:bCs/>
        </w:rPr>
        <w:t xml:space="preserve">   </w:t>
      </w:r>
      <w:r w:rsidR="00FA1CC3">
        <w:rPr>
          <w:b/>
          <w:bCs/>
        </w:rPr>
        <w:t>Bollinger Project</w:t>
      </w:r>
      <w:r w:rsidR="00A342E0">
        <w:rPr>
          <w:b/>
          <w:bCs/>
        </w:rPr>
        <w:t xml:space="preserve"> – </w:t>
      </w:r>
      <w:r w:rsidR="00D86326">
        <w:rPr>
          <w:b/>
          <w:bCs/>
        </w:rPr>
        <w:t xml:space="preserve">David advised that </w:t>
      </w:r>
      <w:r w:rsidR="0040363B">
        <w:rPr>
          <w:b/>
          <w:bCs/>
        </w:rPr>
        <w:t>we are awaiting a CEA from the State.</w:t>
      </w:r>
    </w:p>
    <w:p w14:paraId="707EF1E8" w14:textId="3816C879" w:rsidR="00D86326" w:rsidRDefault="000C1E93" w:rsidP="00021FD2">
      <w:pPr>
        <w:pStyle w:val="ListParagraph"/>
        <w:numPr>
          <w:ilvl w:val="2"/>
          <w:numId w:val="3"/>
        </w:numPr>
        <w:tabs>
          <w:tab w:val="left" w:pos="1980"/>
          <w:tab w:val="left" w:pos="2070"/>
        </w:tabs>
        <w:jc w:val="both"/>
        <w:rPr>
          <w:b/>
          <w:bCs/>
        </w:rPr>
      </w:pPr>
      <w:r>
        <w:rPr>
          <w:b/>
          <w:bCs/>
        </w:rPr>
        <w:t xml:space="preserve">   LED Site Certification – Amber Plessala with Delta Coast was present</w:t>
      </w:r>
      <w:r w:rsidR="00E16AC2">
        <w:rPr>
          <w:b/>
          <w:bCs/>
        </w:rPr>
        <w:t xml:space="preserve"> with an update.</w:t>
      </w:r>
      <w:r w:rsidR="004D753C">
        <w:rPr>
          <w:b/>
          <w:bCs/>
        </w:rPr>
        <w:t xml:space="preserve"> The field work is </w:t>
      </w:r>
      <w:proofErr w:type="gramStart"/>
      <w:r w:rsidR="004D753C">
        <w:rPr>
          <w:b/>
          <w:bCs/>
        </w:rPr>
        <w:t>complete</w:t>
      </w:r>
      <w:proofErr w:type="gramEnd"/>
      <w:r w:rsidR="004D753C">
        <w:rPr>
          <w:b/>
          <w:bCs/>
        </w:rPr>
        <w:t xml:space="preserve"> and they are beginning laboratory work. The title research is underway and the goal to submit is at the end of February. </w:t>
      </w:r>
    </w:p>
    <w:p w14:paraId="22C551C1" w14:textId="0A757172" w:rsidR="00E16AC2" w:rsidRDefault="00142373" w:rsidP="000C1E93">
      <w:pPr>
        <w:pStyle w:val="ListParagraph"/>
        <w:numPr>
          <w:ilvl w:val="2"/>
          <w:numId w:val="3"/>
        </w:numPr>
        <w:tabs>
          <w:tab w:val="left" w:pos="1980"/>
          <w:tab w:val="left" w:pos="2070"/>
        </w:tabs>
        <w:jc w:val="both"/>
        <w:rPr>
          <w:b/>
          <w:bCs/>
        </w:rPr>
      </w:pPr>
      <w:r>
        <w:rPr>
          <w:b/>
          <w:bCs/>
        </w:rPr>
        <w:t xml:space="preserve">   EDA Sewer Grant – </w:t>
      </w:r>
      <w:r w:rsidR="004D753C">
        <w:rPr>
          <w:b/>
          <w:bCs/>
        </w:rPr>
        <w:t xml:space="preserve">Everything </w:t>
      </w:r>
      <w:proofErr w:type="gramStart"/>
      <w:r w:rsidR="004D753C">
        <w:rPr>
          <w:b/>
          <w:bCs/>
        </w:rPr>
        <w:t>was submitted</w:t>
      </w:r>
      <w:proofErr w:type="gramEnd"/>
      <w:r w:rsidR="004D753C">
        <w:rPr>
          <w:b/>
          <w:bCs/>
        </w:rPr>
        <w:t xml:space="preserve"> to South Central Planning</w:t>
      </w:r>
      <w:r w:rsidR="000B2525">
        <w:rPr>
          <w:b/>
          <w:bCs/>
        </w:rPr>
        <w:t xml:space="preserve"> who has submitted everything to EDA.</w:t>
      </w:r>
      <w:r w:rsidR="0040363B">
        <w:rPr>
          <w:b/>
          <w:bCs/>
        </w:rPr>
        <w:t xml:space="preserve"> </w:t>
      </w:r>
    </w:p>
    <w:p w14:paraId="6914B848" w14:textId="0DDE6C41" w:rsidR="004A5580" w:rsidRDefault="00E16AC2" w:rsidP="000C1E93">
      <w:pPr>
        <w:pStyle w:val="ListParagraph"/>
        <w:numPr>
          <w:ilvl w:val="2"/>
          <w:numId w:val="3"/>
        </w:numPr>
        <w:tabs>
          <w:tab w:val="left" w:pos="1980"/>
          <w:tab w:val="left" w:pos="2070"/>
        </w:tabs>
        <w:jc w:val="both"/>
        <w:rPr>
          <w:b/>
          <w:bCs/>
        </w:rPr>
      </w:pPr>
      <w:r>
        <w:rPr>
          <w:b/>
          <w:bCs/>
        </w:rPr>
        <w:t xml:space="preserve">   David advised that </w:t>
      </w:r>
      <w:r w:rsidR="000B2525">
        <w:rPr>
          <w:b/>
          <w:bCs/>
        </w:rPr>
        <w:t xml:space="preserve">at the last meeting the board gave </w:t>
      </w:r>
      <w:r w:rsidR="0040363B">
        <w:rPr>
          <w:b/>
          <w:bCs/>
        </w:rPr>
        <w:t xml:space="preserve">the </w:t>
      </w:r>
      <w:r w:rsidR="00DB635A">
        <w:rPr>
          <w:b/>
          <w:bCs/>
        </w:rPr>
        <w:t>e</w:t>
      </w:r>
      <w:r w:rsidR="0040363B">
        <w:rPr>
          <w:b/>
          <w:bCs/>
        </w:rPr>
        <w:t xml:space="preserve">xecutive </w:t>
      </w:r>
      <w:r w:rsidR="00DB635A">
        <w:rPr>
          <w:b/>
          <w:bCs/>
        </w:rPr>
        <w:t>c</w:t>
      </w:r>
      <w:r w:rsidR="0040363B">
        <w:rPr>
          <w:b/>
          <w:bCs/>
        </w:rPr>
        <w:t>ommittee</w:t>
      </w:r>
      <w:r w:rsidR="000B2525">
        <w:rPr>
          <w:b/>
          <w:bCs/>
        </w:rPr>
        <w:t xml:space="preserve"> and the attorney authority to review the </w:t>
      </w:r>
      <w:r w:rsidR="00973C15">
        <w:rPr>
          <w:b/>
          <w:bCs/>
        </w:rPr>
        <w:t xml:space="preserve">insurance </w:t>
      </w:r>
      <w:r w:rsidR="000B2525">
        <w:rPr>
          <w:b/>
          <w:bCs/>
        </w:rPr>
        <w:t xml:space="preserve">quotes and </w:t>
      </w:r>
      <w:proofErr w:type="gramStart"/>
      <w:r w:rsidR="000B2525">
        <w:rPr>
          <w:b/>
          <w:bCs/>
        </w:rPr>
        <w:t>make a decision</w:t>
      </w:r>
      <w:proofErr w:type="gramEnd"/>
      <w:r w:rsidR="000B2525">
        <w:rPr>
          <w:b/>
          <w:bCs/>
        </w:rPr>
        <w:t xml:space="preserve"> </w:t>
      </w:r>
      <w:proofErr w:type="gramStart"/>
      <w:r w:rsidR="000B2525">
        <w:rPr>
          <w:b/>
          <w:bCs/>
        </w:rPr>
        <w:t>regarding</w:t>
      </w:r>
      <w:proofErr w:type="gramEnd"/>
      <w:r w:rsidR="000B2525">
        <w:rPr>
          <w:b/>
          <w:bCs/>
        </w:rPr>
        <w:t>. The insurance renewal is due March 1</w:t>
      </w:r>
      <w:r w:rsidR="000B2525" w:rsidRPr="000B2525">
        <w:rPr>
          <w:b/>
          <w:bCs/>
          <w:vertAlign w:val="superscript"/>
        </w:rPr>
        <w:t>st</w:t>
      </w:r>
      <w:r w:rsidR="000B2525">
        <w:rPr>
          <w:b/>
          <w:bCs/>
        </w:rPr>
        <w:t xml:space="preserve">. </w:t>
      </w:r>
    </w:p>
    <w:p w14:paraId="3C73D266" w14:textId="76E5BFCC" w:rsidR="00E16AC2" w:rsidRDefault="00E16AC2" w:rsidP="000C1E93">
      <w:pPr>
        <w:pStyle w:val="ListParagraph"/>
        <w:numPr>
          <w:ilvl w:val="2"/>
          <w:numId w:val="3"/>
        </w:numPr>
        <w:tabs>
          <w:tab w:val="left" w:pos="1980"/>
          <w:tab w:val="left" w:pos="2070"/>
        </w:tabs>
        <w:jc w:val="both"/>
        <w:rPr>
          <w:b/>
          <w:bCs/>
        </w:rPr>
      </w:pPr>
      <w:r>
        <w:rPr>
          <w:b/>
          <w:bCs/>
        </w:rPr>
        <w:t xml:space="preserve">   </w:t>
      </w:r>
      <w:r w:rsidR="0040363B">
        <w:rPr>
          <w:b/>
          <w:bCs/>
        </w:rPr>
        <w:t xml:space="preserve">David </w:t>
      </w:r>
      <w:r w:rsidR="000B2525">
        <w:rPr>
          <w:b/>
          <w:bCs/>
        </w:rPr>
        <w:t xml:space="preserve">discussed the Parish </w:t>
      </w:r>
      <w:r w:rsidR="00973C15">
        <w:rPr>
          <w:b/>
          <w:bCs/>
        </w:rPr>
        <w:t>W</w:t>
      </w:r>
      <w:r w:rsidR="000B2525">
        <w:rPr>
          <w:b/>
          <w:bCs/>
        </w:rPr>
        <w:t xml:space="preserve">ide Security Grant as he received the agreement from the State. He will have Danna review the agreement and will not commit to anything other than the grant application submittal. He plans to schedule another presentation with the Parish President and three more board members. A motion by John DeBlieux and seconded by Jacob Brown to authorize David to apply for the grant after the review of the agreement by Danna. No opposition. Motion passed. Jacob thinks the technology is </w:t>
      </w:r>
      <w:proofErr w:type="gramStart"/>
      <w:r w:rsidR="000B2525">
        <w:rPr>
          <w:b/>
          <w:bCs/>
        </w:rPr>
        <w:t>great</w:t>
      </w:r>
      <w:proofErr w:type="gramEnd"/>
      <w:r w:rsidR="000B2525">
        <w:rPr>
          <w:b/>
          <w:bCs/>
        </w:rPr>
        <w:t xml:space="preserve"> but it may be more expensive than originally presented.</w:t>
      </w:r>
    </w:p>
    <w:p w14:paraId="4E9DA504" w14:textId="27D7920C" w:rsidR="000B2525" w:rsidRDefault="000B2525" w:rsidP="000C1E93">
      <w:pPr>
        <w:pStyle w:val="ListParagraph"/>
        <w:numPr>
          <w:ilvl w:val="2"/>
          <w:numId w:val="3"/>
        </w:numPr>
        <w:tabs>
          <w:tab w:val="left" w:pos="1980"/>
          <w:tab w:val="left" w:pos="2070"/>
        </w:tabs>
        <w:jc w:val="both"/>
        <w:rPr>
          <w:b/>
          <w:bCs/>
        </w:rPr>
      </w:pPr>
      <w:r>
        <w:rPr>
          <w:b/>
          <w:bCs/>
        </w:rPr>
        <w:t xml:space="preserve">   David discussed turning over the EDC board to TEDA as it is inactive. A motion by Greg Landry and seconded by Dan Davis to have Danna </w:t>
      </w:r>
      <w:proofErr w:type="gramStart"/>
      <w:r>
        <w:rPr>
          <w:b/>
          <w:bCs/>
        </w:rPr>
        <w:t>look into</w:t>
      </w:r>
      <w:proofErr w:type="gramEnd"/>
      <w:r>
        <w:rPr>
          <w:b/>
          <w:bCs/>
        </w:rPr>
        <w:t xml:space="preserve"> the process of turning the EDC board over to TEDA. No opposition. Motion passed.</w:t>
      </w:r>
    </w:p>
    <w:p w14:paraId="56FA763E" w14:textId="77777777" w:rsidR="000B2525" w:rsidRDefault="000B2525" w:rsidP="000C1E93">
      <w:pPr>
        <w:pStyle w:val="ListParagraph"/>
        <w:numPr>
          <w:ilvl w:val="2"/>
          <w:numId w:val="3"/>
        </w:numPr>
        <w:tabs>
          <w:tab w:val="left" w:pos="1980"/>
          <w:tab w:val="left" w:pos="2070"/>
        </w:tabs>
        <w:jc w:val="both"/>
        <w:rPr>
          <w:b/>
          <w:bCs/>
        </w:rPr>
      </w:pPr>
      <w:r>
        <w:rPr>
          <w:b/>
          <w:bCs/>
        </w:rPr>
        <w:t xml:space="preserve">    David advised that the BRIC Grant </w:t>
      </w:r>
      <w:proofErr w:type="gramStart"/>
      <w:r>
        <w:rPr>
          <w:b/>
          <w:bCs/>
        </w:rPr>
        <w:t>was discussed</w:t>
      </w:r>
      <w:proofErr w:type="gramEnd"/>
      <w:r>
        <w:rPr>
          <w:b/>
          <w:bCs/>
        </w:rPr>
        <w:t xml:space="preserve"> under the Rock Jetty status.</w:t>
      </w:r>
    </w:p>
    <w:p w14:paraId="54EFEA9A" w14:textId="77777777" w:rsidR="000B2525" w:rsidRDefault="000B2525" w:rsidP="000B2525">
      <w:pPr>
        <w:pStyle w:val="ListParagraph"/>
        <w:tabs>
          <w:tab w:val="left" w:pos="1980"/>
          <w:tab w:val="left" w:pos="2070"/>
        </w:tabs>
        <w:ind w:left="2160"/>
        <w:jc w:val="both"/>
        <w:rPr>
          <w:b/>
          <w:bCs/>
        </w:rPr>
      </w:pPr>
    </w:p>
    <w:p w14:paraId="314A3ED7" w14:textId="4EC77B8A" w:rsidR="000B2525" w:rsidRDefault="000B2525" w:rsidP="000B2525">
      <w:pPr>
        <w:pStyle w:val="ListParagraph"/>
        <w:numPr>
          <w:ilvl w:val="0"/>
          <w:numId w:val="3"/>
        </w:numPr>
        <w:tabs>
          <w:tab w:val="left" w:pos="1980"/>
          <w:tab w:val="left" w:pos="2070"/>
        </w:tabs>
        <w:jc w:val="both"/>
        <w:rPr>
          <w:b/>
          <w:bCs/>
        </w:rPr>
      </w:pPr>
      <w:r>
        <w:rPr>
          <w:b/>
          <w:bCs/>
        </w:rPr>
        <w:t xml:space="preserve">Executive Session will </w:t>
      </w:r>
      <w:proofErr w:type="gramStart"/>
      <w:r>
        <w:rPr>
          <w:b/>
          <w:bCs/>
        </w:rPr>
        <w:t>be tabled</w:t>
      </w:r>
      <w:proofErr w:type="gramEnd"/>
      <w:r>
        <w:rPr>
          <w:b/>
          <w:bCs/>
        </w:rPr>
        <w:t xml:space="preserve"> until the March meeting. </w:t>
      </w:r>
    </w:p>
    <w:p w14:paraId="197E32D6" w14:textId="77777777" w:rsidR="000B2525" w:rsidRDefault="000B2525" w:rsidP="00F14BA5">
      <w:pPr>
        <w:pStyle w:val="ListParagraph"/>
        <w:tabs>
          <w:tab w:val="left" w:pos="1980"/>
          <w:tab w:val="left" w:pos="2070"/>
        </w:tabs>
        <w:ind w:left="2160"/>
        <w:jc w:val="both"/>
        <w:rPr>
          <w:b/>
          <w:bCs/>
        </w:rPr>
      </w:pPr>
    </w:p>
    <w:p w14:paraId="7A1DA441" w14:textId="6E13D48B" w:rsidR="00144545" w:rsidRPr="00F14BA5" w:rsidRDefault="00A67095" w:rsidP="00237CCD">
      <w:pPr>
        <w:pStyle w:val="ListParagraph"/>
        <w:numPr>
          <w:ilvl w:val="0"/>
          <w:numId w:val="3"/>
        </w:numPr>
        <w:tabs>
          <w:tab w:val="left" w:pos="1980"/>
          <w:tab w:val="left" w:pos="2070"/>
          <w:tab w:val="left" w:pos="2520"/>
        </w:tabs>
        <w:jc w:val="both"/>
        <w:rPr>
          <w:b/>
          <w:bCs/>
        </w:rPr>
      </w:pPr>
      <w:r w:rsidRPr="00F14BA5">
        <w:rPr>
          <w:b/>
          <w:bCs/>
        </w:rPr>
        <w:t xml:space="preserve"> </w:t>
      </w:r>
      <w:r w:rsidR="007F6E71" w:rsidRPr="00F14BA5">
        <w:rPr>
          <w:b/>
          <w:bCs/>
        </w:rPr>
        <w:t>CO</w:t>
      </w:r>
      <w:r w:rsidR="00F56B1D" w:rsidRPr="00F14BA5">
        <w:rPr>
          <w:b/>
        </w:rPr>
        <w:t xml:space="preserve">MMITTEE REPORTS </w:t>
      </w:r>
      <w:r w:rsidR="007003F4" w:rsidRPr="00F14BA5">
        <w:rPr>
          <w:b/>
        </w:rPr>
        <w:t xml:space="preserve">– </w:t>
      </w:r>
      <w:r w:rsidR="00C72D58" w:rsidRPr="00F14BA5">
        <w:rPr>
          <w:b/>
        </w:rPr>
        <w:t>The</w:t>
      </w:r>
      <w:r w:rsidR="00F14BA5" w:rsidRPr="00F14BA5">
        <w:rPr>
          <w:b/>
        </w:rPr>
        <w:t xml:space="preserve"> </w:t>
      </w:r>
      <w:r w:rsidR="000B2525">
        <w:rPr>
          <w:b/>
        </w:rPr>
        <w:t xml:space="preserve">executive committee is waiting to review the insurance quotes. John </w:t>
      </w:r>
      <w:r w:rsidR="00973C15">
        <w:rPr>
          <w:b/>
        </w:rPr>
        <w:t xml:space="preserve">DeBlieux </w:t>
      </w:r>
      <w:r w:rsidR="000B2525">
        <w:rPr>
          <w:b/>
        </w:rPr>
        <w:t xml:space="preserve">discussed the last </w:t>
      </w:r>
      <w:r w:rsidR="000C1E93" w:rsidRPr="00F14BA5">
        <w:rPr>
          <w:b/>
        </w:rPr>
        <w:t>marketing committee</w:t>
      </w:r>
      <w:r w:rsidR="000B2525">
        <w:rPr>
          <w:b/>
        </w:rPr>
        <w:t xml:space="preserve"> meeting with</w:t>
      </w:r>
      <w:r w:rsidR="00F14BA5" w:rsidRPr="00F14BA5">
        <w:rPr>
          <w:b/>
        </w:rPr>
        <w:t xml:space="preserve"> Brew.</w:t>
      </w:r>
      <w:r w:rsidR="000B2525">
        <w:rPr>
          <w:b/>
        </w:rPr>
        <w:t xml:space="preserve"> The Port budget </w:t>
      </w:r>
      <w:proofErr w:type="gramStart"/>
      <w:r w:rsidR="000B2525">
        <w:rPr>
          <w:b/>
        </w:rPr>
        <w:t>$100,000</w:t>
      </w:r>
      <w:proofErr w:type="gramEnd"/>
      <w:r w:rsidR="000B2525">
        <w:rPr>
          <w:b/>
        </w:rPr>
        <w:t xml:space="preserve"> but the committee has prioritized the budget to </w:t>
      </w:r>
      <w:r w:rsidR="00F52B48">
        <w:rPr>
          <w:b/>
        </w:rPr>
        <w:t>$68,000. A motion by John DeBlieux and seconded by Joe Caldwell to kick off Brew and allow David to sign the contract to begin Phase I. No opposition. Motion passed</w:t>
      </w:r>
      <w:proofErr w:type="gramStart"/>
      <w:r w:rsidR="00F52B48">
        <w:rPr>
          <w:b/>
        </w:rPr>
        <w:t>.</w:t>
      </w:r>
      <w:r w:rsidR="00F14BA5" w:rsidRPr="00F14BA5">
        <w:rPr>
          <w:b/>
        </w:rPr>
        <w:t xml:space="preserve"> </w:t>
      </w:r>
      <w:r w:rsidR="000C1E93" w:rsidRPr="00F14BA5">
        <w:rPr>
          <w:b/>
        </w:rPr>
        <w:t xml:space="preserve"> </w:t>
      </w:r>
      <w:proofErr w:type="gramEnd"/>
    </w:p>
    <w:p w14:paraId="0AC8131F" w14:textId="77777777" w:rsidR="00F14BA5" w:rsidRPr="00F14BA5" w:rsidRDefault="00F14BA5" w:rsidP="00F14BA5">
      <w:pPr>
        <w:pStyle w:val="ListParagraph"/>
        <w:tabs>
          <w:tab w:val="left" w:pos="1980"/>
          <w:tab w:val="left" w:pos="2070"/>
          <w:tab w:val="left" w:pos="2520"/>
        </w:tabs>
        <w:jc w:val="both"/>
        <w:rPr>
          <w:b/>
          <w:bCs/>
        </w:rPr>
      </w:pPr>
    </w:p>
    <w:p w14:paraId="53EA0380" w14:textId="63EFFDF8" w:rsidR="00CE4963" w:rsidRDefault="001F4B27" w:rsidP="00A67095">
      <w:pPr>
        <w:ind w:firstLine="360"/>
        <w:jc w:val="both"/>
        <w:rPr>
          <w:b/>
        </w:rPr>
      </w:pPr>
      <w:r>
        <w:rPr>
          <w:b/>
        </w:rPr>
        <w:t>VI</w:t>
      </w:r>
      <w:r w:rsidR="005D20E6">
        <w:rPr>
          <w:b/>
        </w:rPr>
        <w:t>I.</w:t>
      </w:r>
      <w:r w:rsidR="00CE4963" w:rsidRPr="005D20E6">
        <w:rPr>
          <w:b/>
        </w:rPr>
        <w:t xml:space="preserve">COMMISSIONER’S COMMENTS – </w:t>
      </w:r>
      <w:r w:rsidR="005B253D">
        <w:rPr>
          <w:b/>
        </w:rPr>
        <w:t xml:space="preserve">Dan Davis </w:t>
      </w:r>
      <w:r w:rsidR="00F52B48">
        <w:rPr>
          <w:b/>
        </w:rPr>
        <w:t>thanked Danos for the presentation.</w:t>
      </w:r>
    </w:p>
    <w:p w14:paraId="28E7E181" w14:textId="77777777" w:rsidR="005D20E6" w:rsidRPr="005D20E6" w:rsidRDefault="005D20E6" w:rsidP="005D20E6">
      <w:pPr>
        <w:jc w:val="both"/>
        <w:rPr>
          <w:b/>
          <w:bCs/>
        </w:rPr>
      </w:pPr>
    </w:p>
    <w:p w14:paraId="66A569CA" w14:textId="203102C7" w:rsidR="005D20E6" w:rsidRDefault="00DB635A" w:rsidP="00A67095">
      <w:pPr>
        <w:ind w:firstLine="360"/>
        <w:jc w:val="both"/>
        <w:rPr>
          <w:b/>
          <w:bCs/>
        </w:rPr>
      </w:pPr>
      <w:r>
        <w:rPr>
          <w:b/>
          <w:bCs/>
        </w:rPr>
        <w:t>VIII</w:t>
      </w:r>
      <w:r w:rsidR="005D20E6">
        <w:rPr>
          <w:b/>
          <w:bCs/>
        </w:rPr>
        <w:t>.</w:t>
      </w:r>
      <w:r w:rsidR="00CE4963" w:rsidRPr="005D20E6">
        <w:rPr>
          <w:b/>
          <w:bCs/>
        </w:rPr>
        <w:t>S</w:t>
      </w:r>
      <w:r w:rsidR="00FE1F8B" w:rsidRPr="005D20E6">
        <w:rPr>
          <w:b/>
          <w:bCs/>
        </w:rPr>
        <w:t>TAFF</w:t>
      </w:r>
      <w:r w:rsidR="00CE4963" w:rsidRPr="005D20E6">
        <w:rPr>
          <w:b/>
          <w:bCs/>
        </w:rPr>
        <w:t xml:space="preserve"> REPORT </w:t>
      </w:r>
      <w:r w:rsidR="00927DAB" w:rsidRPr="005D20E6">
        <w:rPr>
          <w:b/>
          <w:bCs/>
        </w:rPr>
        <w:t>–</w:t>
      </w:r>
      <w:r w:rsidR="00CE4963" w:rsidRPr="005D20E6">
        <w:rPr>
          <w:b/>
          <w:bCs/>
        </w:rPr>
        <w:t xml:space="preserve"> </w:t>
      </w:r>
      <w:r w:rsidR="005B253D">
        <w:rPr>
          <w:b/>
          <w:bCs/>
        </w:rPr>
        <w:t xml:space="preserve">David </w:t>
      </w:r>
      <w:r w:rsidR="00F52B48">
        <w:rPr>
          <w:b/>
          <w:bCs/>
        </w:rPr>
        <w:t>advised that the PAL Conference is the week of the 19</w:t>
      </w:r>
      <w:r w:rsidR="00F52B48" w:rsidRPr="00F52B48">
        <w:rPr>
          <w:b/>
          <w:bCs/>
          <w:vertAlign w:val="superscript"/>
        </w:rPr>
        <w:t>th</w:t>
      </w:r>
      <w:r w:rsidR="00F52B48">
        <w:rPr>
          <w:b/>
          <w:bCs/>
        </w:rPr>
        <w:t>.</w:t>
      </w:r>
      <w:r w:rsidR="00F14BA5">
        <w:rPr>
          <w:b/>
          <w:bCs/>
        </w:rPr>
        <w:t xml:space="preserve"> </w:t>
      </w:r>
    </w:p>
    <w:p w14:paraId="6F1FA078" w14:textId="77777777" w:rsidR="005D20E6" w:rsidRDefault="005D20E6" w:rsidP="005D20E6">
      <w:pPr>
        <w:jc w:val="both"/>
        <w:rPr>
          <w:b/>
          <w:bCs/>
        </w:rPr>
      </w:pPr>
    </w:p>
    <w:p w14:paraId="2839801E" w14:textId="203E5900" w:rsidR="003466D9" w:rsidRDefault="00DB635A" w:rsidP="00DB635A">
      <w:pPr>
        <w:ind w:firstLine="360"/>
        <w:jc w:val="both"/>
        <w:rPr>
          <w:b/>
        </w:rPr>
      </w:pPr>
      <w:r>
        <w:rPr>
          <w:b/>
        </w:rPr>
        <w:t>IV</w:t>
      </w:r>
      <w:r w:rsidR="001F4B27">
        <w:rPr>
          <w:b/>
        </w:rPr>
        <w:t>.</w:t>
      </w:r>
      <w:r w:rsidR="007C23B0" w:rsidRPr="00494321">
        <w:rPr>
          <w:b/>
        </w:rPr>
        <w:t>A</w:t>
      </w:r>
      <w:r w:rsidR="00FF60C8" w:rsidRPr="00494321">
        <w:rPr>
          <w:b/>
        </w:rPr>
        <w:t>DJOURNMEN</w:t>
      </w:r>
      <w:r w:rsidR="003466D9">
        <w:rPr>
          <w:b/>
        </w:rPr>
        <w:t>T – There being no further business to come before the commission, a motion made for adjournment by</w:t>
      </w:r>
      <w:r w:rsidR="005B253D">
        <w:rPr>
          <w:b/>
        </w:rPr>
        <w:t xml:space="preserve"> </w:t>
      </w:r>
      <w:r w:rsidR="00F52B48">
        <w:rPr>
          <w:b/>
        </w:rPr>
        <w:t>Dan Davis</w:t>
      </w:r>
      <w:r w:rsidR="003466D9">
        <w:rPr>
          <w:b/>
        </w:rPr>
        <w:t xml:space="preserve"> and seconded by </w:t>
      </w:r>
      <w:r w:rsidR="00F52B48">
        <w:rPr>
          <w:b/>
        </w:rPr>
        <w:t>John DeBlieux</w:t>
      </w:r>
      <w:r w:rsidR="00D85645">
        <w:rPr>
          <w:b/>
        </w:rPr>
        <w:t>.</w:t>
      </w:r>
      <w:r w:rsidR="003466D9">
        <w:rPr>
          <w:b/>
        </w:rPr>
        <w:t xml:space="preserve"> The meeting was adjourned at 1:</w:t>
      </w:r>
      <w:r w:rsidR="00F52B48">
        <w:rPr>
          <w:b/>
        </w:rPr>
        <w:t>04</w:t>
      </w:r>
      <w:r w:rsidR="004B32C5">
        <w:rPr>
          <w:b/>
        </w:rPr>
        <w:t xml:space="preserve"> </w:t>
      </w:r>
      <w:proofErr w:type="gramStart"/>
      <w:r w:rsidR="004B32C5">
        <w:rPr>
          <w:b/>
        </w:rPr>
        <w:t>p</w:t>
      </w:r>
      <w:r w:rsidR="003466D9">
        <w:rPr>
          <w:b/>
        </w:rPr>
        <w:t xml:space="preserve">m.  </w:t>
      </w:r>
      <w:proofErr w:type="gramEnd"/>
      <w:r w:rsidR="003466D9">
        <w:rPr>
          <w:b/>
        </w:rPr>
        <w:t>No opposition</w:t>
      </w:r>
      <w:proofErr w:type="gramStart"/>
      <w:r w:rsidR="003466D9">
        <w:rPr>
          <w:b/>
        </w:rPr>
        <w:t xml:space="preserve">.  </w:t>
      </w:r>
      <w:proofErr w:type="gramEnd"/>
      <w:r w:rsidR="003466D9">
        <w:rPr>
          <w:b/>
        </w:rPr>
        <w:t>Motion passed</w:t>
      </w:r>
      <w:proofErr w:type="gramStart"/>
      <w:r w:rsidR="003466D9">
        <w:rPr>
          <w:b/>
        </w:rPr>
        <w:t>.</w:t>
      </w:r>
      <w:r w:rsidR="00FF60C8" w:rsidRPr="007C23B0">
        <w:rPr>
          <w:b/>
          <w:bCs/>
        </w:rPr>
        <w:t xml:space="preserve"> </w:t>
      </w:r>
      <w:r w:rsidR="00FF60C8">
        <w:rPr>
          <w:b/>
          <w:bCs/>
        </w:rPr>
        <w:t xml:space="preserve"> </w:t>
      </w:r>
      <w:proofErr w:type="gramEnd"/>
      <w:r w:rsidR="00FF60C8">
        <w:rPr>
          <w:b/>
          <w:bCs/>
        </w:rPr>
        <w:t xml:space="preserve">                      </w:t>
      </w:r>
    </w:p>
    <w:sectPr w:rsidR="003466D9" w:rsidSect="00F77E0B">
      <w:headerReference w:type="default" r:id="rId8"/>
      <w:footerReference w:type="default" r:id="rId9"/>
      <w:pgSz w:w="12240" w:h="15840" w:code="1"/>
      <w:pgMar w:top="2520" w:right="1800" w:bottom="79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8A4E" w14:textId="77777777" w:rsidR="002278C6" w:rsidRDefault="002278C6">
      <w:r>
        <w:separator/>
      </w:r>
    </w:p>
  </w:endnote>
  <w:endnote w:type="continuationSeparator" w:id="0">
    <w:p w14:paraId="6B91470C" w14:textId="77777777" w:rsidR="002278C6" w:rsidRDefault="0022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1D71" w14:textId="77777777" w:rsidR="002278C6" w:rsidRDefault="009D27F9">
    <w:pPr>
      <w:pStyle w:val="Footer"/>
      <w:jc w:val="center"/>
      <w:rPr>
        <w:iCs/>
        <w:sz w:val="24"/>
      </w:rPr>
    </w:pPr>
    <w:r>
      <w:rPr>
        <w:iCs/>
        <w:color w:val="000080"/>
        <w:sz w:val="24"/>
      </w:rPr>
      <w:t>1116 Bayou Lacarpe Road, Houma, LA  70363</w:t>
    </w:r>
    <w:r w:rsidR="002278C6">
      <w:rPr>
        <w:iCs/>
        <w:color w:val="000080"/>
        <w:sz w:val="24"/>
      </w:rPr>
      <w:t xml:space="preserve">    (985) 873-6428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0A18" w14:textId="77777777" w:rsidR="002278C6" w:rsidRDefault="002278C6">
      <w:r>
        <w:separator/>
      </w:r>
    </w:p>
  </w:footnote>
  <w:footnote w:type="continuationSeparator" w:id="0">
    <w:p w14:paraId="72C6782E" w14:textId="77777777" w:rsidR="002278C6" w:rsidRDefault="0022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60C" w14:textId="77777777" w:rsidR="002278C6" w:rsidRDefault="002278C6">
    <w:pPr>
      <w:pStyle w:val="Header"/>
      <w:rPr>
        <w:color w:val="000080"/>
        <w:sz w:val="48"/>
      </w:rPr>
    </w:pPr>
    <w:r>
      <w:rPr>
        <w:noProof/>
      </w:rPr>
      <w:drawing>
        <wp:anchor distT="0" distB="0" distL="114300" distR="114300" simplePos="0" relativeHeight="251657728" behindDoc="0" locked="0" layoutInCell="1" allowOverlap="1" wp14:anchorId="256188BC" wp14:editId="29C74BD2">
          <wp:simplePos x="0" y="0"/>
          <wp:positionH relativeFrom="column">
            <wp:posOffset>-634365</wp:posOffset>
          </wp:positionH>
          <wp:positionV relativeFrom="paragraph">
            <wp:posOffset>-111760</wp:posOffset>
          </wp:positionV>
          <wp:extent cx="1257300" cy="1257300"/>
          <wp:effectExtent l="19050" t="0" r="0" b="0"/>
          <wp:wrapTight wrapText="bothSides">
            <wp:wrapPolygon edited="0">
              <wp:start x="-327" y="0"/>
              <wp:lineTo x="-327" y="21273"/>
              <wp:lineTo x="21600" y="21273"/>
              <wp:lineTo x="21600" y="0"/>
              <wp:lineTo x="-327" y="0"/>
            </wp:wrapPolygon>
          </wp:wrapTight>
          <wp:docPr id="1" name="Picture 1" descr="Port Logo - Finished -2-1-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 Logo - Finished -2-1-2002"/>
                  <pic:cNvPicPr>
                    <a:picLocks noChangeAspect="1" noChangeArrowheads="1"/>
                  </pic:cNvPicPr>
                </pic:nvPicPr>
                <pic:blipFill>
                  <a:blip r:embed="rId1"/>
                  <a:srcRect/>
                  <a:stretch>
                    <a:fillRect/>
                  </a:stretch>
                </pic:blipFill>
                <pic:spPr bwMode="auto">
                  <a:xfrm>
                    <a:off x="0" y="0"/>
                    <a:ext cx="1257300" cy="1257300"/>
                  </a:xfrm>
                  <a:prstGeom prst="rect">
                    <a:avLst/>
                  </a:prstGeom>
                  <a:noFill/>
                  <a:ln w="9525">
                    <a:noFill/>
                    <a:miter lim="800000"/>
                    <a:headEnd/>
                    <a:tailEnd/>
                  </a:ln>
                </pic:spPr>
              </pic:pic>
            </a:graphicData>
          </a:graphic>
        </wp:anchor>
      </w:drawing>
    </w:r>
    <w:r>
      <w:rPr>
        <w:color w:val="000080"/>
        <w:sz w:val="48"/>
      </w:rPr>
      <w:t xml:space="preserve">                            TERREBONNE </w:t>
    </w:r>
  </w:p>
  <w:p w14:paraId="5C907013" w14:textId="77777777" w:rsidR="002278C6" w:rsidRDefault="002278C6">
    <w:pPr>
      <w:pStyle w:val="Header"/>
      <w:pBdr>
        <w:bottom w:val="thinThickThinSmallGap" w:sz="24" w:space="6" w:color="000080"/>
      </w:pBdr>
      <w:rPr>
        <w:color w:val="000080"/>
        <w:sz w:val="48"/>
      </w:rPr>
    </w:pPr>
    <w:r>
      <w:rPr>
        <w:color w:val="000080"/>
        <w:sz w:val="48"/>
      </w:rPr>
      <w:t xml:space="preserve">                       PORT COMMISSION</w:t>
    </w:r>
  </w:p>
  <w:p w14:paraId="2C288150" w14:textId="77777777" w:rsidR="002278C6" w:rsidRDefault="002278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2045"/>
    <w:multiLevelType w:val="multilevel"/>
    <w:tmpl w:val="B49C5FEE"/>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D990B73"/>
    <w:multiLevelType w:val="hybridMultilevel"/>
    <w:tmpl w:val="2EACDF9C"/>
    <w:lvl w:ilvl="0" w:tplc="68FCEC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6AB02AA"/>
    <w:multiLevelType w:val="hybridMultilevel"/>
    <w:tmpl w:val="047AFB28"/>
    <w:lvl w:ilvl="0" w:tplc="306AE0D6">
      <w:start w:val="2"/>
      <w:numFmt w:val="lowerRoman"/>
      <w:lvlText w:val="%1)"/>
      <w:lvlJc w:val="left"/>
      <w:pPr>
        <w:ind w:left="2700" w:hanging="72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42B5528E"/>
    <w:multiLevelType w:val="hybridMultilevel"/>
    <w:tmpl w:val="03FAC970"/>
    <w:lvl w:ilvl="0" w:tplc="F4B420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5476FA9"/>
    <w:multiLevelType w:val="multilevel"/>
    <w:tmpl w:val="B99AC678"/>
    <w:lvl w:ilvl="0">
      <w:start w:val="1"/>
      <w:numFmt w:val="upperRoman"/>
      <w:lvlText w:val="%1."/>
      <w:lvlJc w:val="left"/>
      <w:pPr>
        <w:ind w:left="72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6295598"/>
    <w:multiLevelType w:val="hybridMultilevel"/>
    <w:tmpl w:val="F110A8BE"/>
    <w:lvl w:ilvl="0" w:tplc="DC5C70F8">
      <w:start w:val="4"/>
      <w:numFmt w:val="upperRoman"/>
      <w:pStyle w:val="Heading9"/>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12CEE718">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30CBE"/>
    <w:multiLevelType w:val="hybridMultilevel"/>
    <w:tmpl w:val="3ED025E2"/>
    <w:lvl w:ilvl="0" w:tplc="9D927F1C">
      <w:start w:val="1"/>
      <w:numFmt w:val="upperRoman"/>
      <w:pStyle w:val="Heading3"/>
      <w:lvlText w:val="%1."/>
      <w:lvlJc w:val="left"/>
      <w:pPr>
        <w:tabs>
          <w:tab w:val="num" w:pos="1620"/>
        </w:tabs>
        <w:ind w:left="1620" w:hanging="72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512E19E6"/>
    <w:multiLevelType w:val="hybridMultilevel"/>
    <w:tmpl w:val="702A6A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52322"/>
    <w:multiLevelType w:val="hybridMultilevel"/>
    <w:tmpl w:val="4BA442CC"/>
    <w:lvl w:ilvl="0" w:tplc="7A466236">
      <w:start w:val="1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35342"/>
    <w:multiLevelType w:val="hybridMultilevel"/>
    <w:tmpl w:val="AF641F8C"/>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60CF2937"/>
    <w:multiLevelType w:val="hybridMultilevel"/>
    <w:tmpl w:val="7842E330"/>
    <w:lvl w:ilvl="0" w:tplc="6D749264">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1" w15:restartNumberingAfterBreak="0">
    <w:nsid w:val="67810E39"/>
    <w:multiLevelType w:val="multilevel"/>
    <w:tmpl w:val="C4AEDE5E"/>
    <w:lvl w:ilvl="0">
      <w:start w:val="1"/>
      <w:numFmt w:val="upperRoman"/>
      <w:lvlText w:val="%1."/>
      <w:lvlJc w:val="left"/>
      <w:pPr>
        <w:ind w:left="72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2160" w:hanging="180"/>
      </w:pPr>
      <w:rPr>
        <w:rFonts w:hint="default"/>
        <w:b/>
      </w:rPr>
    </w:lvl>
    <w:lvl w:ilvl="3">
      <w:start w:val="1"/>
      <w:numFmt w:val="decimal"/>
      <w:lvlText w:val="(%4)"/>
      <w:lvlJc w:val="left"/>
      <w:pPr>
        <w:ind w:left="396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D8E3845"/>
    <w:multiLevelType w:val="hybridMultilevel"/>
    <w:tmpl w:val="F40C27A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4E13FBF"/>
    <w:multiLevelType w:val="hybridMultilevel"/>
    <w:tmpl w:val="D9B2FEB0"/>
    <w:lvl w:ilvl="0" w:tplc="645A6706">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4" w15:restartNumberingAfterBreak="0">
    <w:nsid w:val="77070B1A"/>
    <w:multiLevelType w:val="hybridMultilevel"/>
    <w:tmpl w:val="32369ADA"/>
    <w:lvl w:ilvl="0" w:tplc="52FABABC">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num w:numId="1" w16cid:durableId="1538812113">
    <w:abstractNumId w:val="6"/>
  </w:num>
  <w:num w:numId="2" w16cid:durableId="1125737119">
    <w:abstractNumId w:val="5"/>
  </w:num>
  <w:num w:numId="3" w16cid:durableId="1375696484">
    <w:abstractNumId w:val="11"/>
  </w:num>
  <w:num w:numId="4" w16cid:durableId="1685086024">
    <w:abstractNumId w:val="0"/>
  </w:num>
  <w:num w:numId="5" w16cid:durableId="1798984317">
    <w:abstractNumId w:val="2"/>
  </w:num>
  <w:num w:numId="6" w16cid:durableId="443230884">
    <w:abstractNumId w:val="7"/>
  </w:num>
  <w:num w:numId="7" w16cid:durableId="1919435301">
    <w:abstractNumId w:val="9"/>
  </w:num>
  <w:num w:numId="8" w16cid:durableId="1115441594">
    <w:abstractNumId w:val="12"/>
  </w:num>
  <w:num w:numId="9" w16cid:durableId="655494579">
    <w:abstractNumId w:val="4"/>
  </w:num>
  <w:num w:numId="10" w16cid:durableId="1210844076">
    <w:abstractNumId w:val="13"/>
  </w:num>
  <w:num w:numId="11" w16cid:durableId="313489000">
    <w:abstractNumId w:val="1"/>
  </w:num>
  <w:num w:numId="12" w16cid:durableId="1032997190">
    <w:abstractNumId w:val="10"/>
  </w:num>
  <w:num w:numId="13" w16cid:durableId="1611350649">
    <w:abstractNumId w:val="3"/>
  </w:num>
  <w:num w:numId="14" w16cid:durableId="1326133001">
    <w:abstractNumId w:val="14"/>
  </w:num>
  <w:num w:numId="15" w16cid:durableId="107435725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defaultTabStop w:val="432"/>
  <w:characterSpacingControl w:val="doNotCompress"/>
  <w:hdrShapeDefaults>
    <o:shapedefaults v:ext="edit" spidmax="330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D0"/>
    <w:rsid w:val="00000E39"/>
    <w:rsid w:val="0000182E"/>
    <w:rsid w:val="00001C0A"/>
    <w:rsid w:val="0000229D"/>
    <w:rsid w:val="00005C73"/>
    <w:rsid w:val="0001017D"/>
    <w:rsid w:val="00010990"/>
    <w:rsid w:val="0001530B"/>
    <w:rsid w:val="000203BA"/>
    <w:rsid w:val="0002104C"/>
    <w:rsid w:val="00021D91"/>
    <w:rsid w:val="00021FD2"/>
    <w:rsid w:val="00023E8C"/>
    <w:rsid w:val="00025144"/>
    <w:rsid w:val="0003141F"/>
    <w:rsid w:val="0003539E"/>
    <w:rsid w:val="0004263D"/>
    <w:rsid w:val="00043DBC"/>
    <w:rsid w:val="00044BB2"/>
    <w:rsid w:val="00045BA5"/>
    <w:rsid w:val="00051B44"/>
    <w:rsid w:val="0005284F"/>
    <w:rsid w:val="00054EAE"/>
    <w:rsid w:val="000553FA"/>
    <w:rsid w:val="000575A3"/>
    <w:rsid w:val="00057A5C"/>
    <w:rsid w:val="00057D0B"/>
    <w:rsid w:val="00061AC9"/>
    <w:rsid w:val="00065B73"/>
    <w:rsid w:val="0006765C"/>
    <w:rsid w:val="00070055"/>
    <w:rsid w:val="000703C4"/>
    <w:rsid w:val="00072024"/>
    <w:rsid w:val="0007218C"/>
    <w:rsid w:val="00073383"/>
    <w:rsid w:val="000777F4"/>
    <w:rsid w:val="00080B33"/>
    <w:rsid w:val="000822CC"/>
    <w:rsid w:val="00090E65"/>
    <w:rsid w:val="00092BCC"/>
    <w:rsid w:val="0009415C"/>
    <w:rsid w:val="00094FC7"/>
    <w:rsid w:val="00095738"/>
    <w:rsid w:val="00095B19"/>
    <w:rsid w:val="0009692A"/>
    <w:rsid w:val="000A081D"/>
    <w:rsid w:val="000A0F87"/>
    <w:rsid w:val="000A3D3D"/>
    <w:rsid w:val="000A5ADD"/>
    <w:rsid w:val="000A5DBA"/>
    <w:rsid w:val="000A7150"/>
    <w:rsid w:val="000B1CAD"/>
    <w:rsid w:val="000B20FF"/>
    <w:rsid w:val="000B2525"/>
    <w:rsid w:val="000B48DB"/>
    <w:rsid w:val="000B4E75"/>
    <w:rsid w:val="000C023F"/>
    <w:rsid w:val="000C0382"/>
    <w:rsid w:val="000C0EFE"/>
    <w:rsid w:val="000C1DD2"/>
    <w:rsid w:val="000C1E93"/>
    <w:rsid w:val="000C50B4"/>
    <w:rsid w:val="000C5A66"/>
    <w:rsid w:val="000C60E7"/>
    <w:rsid w:val="000C6E99"/>
    <w:rsid w:val="000C6F93"/>
    <w:rsid w:val="000C7EB5"/>
    <w:rsid w:val="000D00FC"/>
    <w:rsid w:val="000D2404"/>
    <w:rsid w:val="000D3257"/>
    <w:rsid w:val="000D380B"/>
    <w:rsid w:val="000D59EB"/>
    <w:rsid w:val="000D704D"/>
    <w:rsid w:val="000E1B51"/>
    <w:rsid w:val="000E1F0E"/>
    <w:rsid w:val="000E2D6F"/>
    <w:rsid w:val="000E3336"/>
    <w:rsid w:val="000E577E"/>
    <w:rsid w:val="000E72DD"/>
    <w:rsid w:val="000E7718"/>
    <w:rsid w:val="000E79BA"/>
    <w:rsid w:val="000E7D57"/>
    <w:rsid w:val="000F0232"/>
    <w:rsid w:val="000F0522"/>
    <w:rsid w:val="000F0BDF"/>
    <w:rsid w:val="000F31A3"/>
    <w:rsid w:val="000F40D2"/>
    <w:rsid w:val="000F5ABA"/>
    <w:rsid w:val="000F5FC2"/>
    <w:rsid w:val="000F7025"/>
    <w:rsid w:val="000F7DAD"/>
    <w:rsid w:val="001024C0"/>
    <w:rsid w:val="00102C42"/>
    <w:rsid w:val="00106325"/>
    <w:rsid w:val="00106619"/>
    <w:rsid w:val="00106A25"/>
    <w:rsid w:val="00112BDB"/>
    <w:rsid w:val="00112F84"/>
    <w:rsid w:val="0011307D"/>
    <w:rsid w:val="00113C7D"/>
    <w:rsid w:val="00115E89"/>
    <w:rsid w:val="001178C6"/>
    <w:rsid w:val="00120894"/>
    <w:rsid w:val="00125A06"/>
    <w:rsid w:val="00126BF9"/>
    <w:rsid w:val="00126ED8"/>
    <w:rsid w:val="00127EA4"/>
    <w:rsid w:val="0013165E"/>
    <w:rsid w:val="0013205D"/>
    <w:rsid w:val="00133DD6"/>
    <w:rsid w:val="00135D12"/>
    <w:rsid w:val="001361CF"/>
    <w:rsid w:val="001375A2"/>
    <w:rsid w:val="001416D4"/>
    <w:rsid w:val="00141974"/>
    <w:rsid w:val="0014227A"/>
    <w:rsid w:val="00142373"/>
    <w:rsid w:val="001424F6"/>
    <w:rsid w:val="00144545"/>
    <w:rsid w:val="001463CA"/>
    <w:rsid w:val="00150A14"/>
    <w:rsid w:val="00151095"/>
    <w:rsid w:val="0015154F"/>
    <w:rsid w:val="00151C13"/>
    <w:rsid w:val="0015475E"/>
    <w:rsid w:val="001567FB"/>
    <w:rsid w:val="001608A6"/>
    <w:rsid w:val="001611F9"/>
    <w:rsid w:val="001635AA"/>
    <w:rsid w:val="001652F4"/>
    <w:rsid w:val="00166B97"/>
    <w:rsid w:val="00166F47"/>
    <w:rsid w:val="001670A2"/>
    <w:rsid w:val="00174832"/>
    <w:rsid w:val="00182760"/>
    <w:rsid w:val="00184D44"/>
    <w:rsid w:val="00186D91"/>
    <w:rsid w:val="00192636"/>
    <w:rsid w:val="00192B2B"/>
    <w:rsid w:val="00196020"/>
    <w:rsid w:val="001960A7"/>
    <w:rsid w:val="001A09E7"/>
    <w:rsid w:val="001A2AE2"/>
    <w:rsid w:val="001A3E1D"/>
    <w:rsid w:val="001A3E4B"/>
    <w:rsid w:val="001B1984"/>
    <w:rsid w:val="001B3A6F"/>
    <w:rsid w:val="001B62E7"/>
    <w:rsid w:val="001C0D7B"/>
    <w:rsid w:val="001C0DD9"/>
    <w:rsid w:val="001C10B1"/>
    <w:rsid w:val="001C3849"/>
    <w:rsid w:val="001C3993"/>
    <w:rsid w:val="001C4D5F"/>
    <w:rsid w:val="001C4E9E"/>
    <w:rsid w:val="001C6033"/>
    <w:rsid w:val="001D448C"/>
    <w:rsid w:val="001D50F7"/>
    <w:rsid w:val="001E162E"/>
    <w:rsid w:val="001E1CB9"/>
    <w:rsid w:val="001E4657"/>
    <w:rsid w:val="001E5690"/>
    <w:rsid w:val="001F0D63"/>
    <w:rsid w:val="001F146A"/>
    <w:rsid w:val="001F4B27"/>
    <w:rsid w:val="001F54AD"/>
    <w:rsid w:val="00200560"/>
    <w:rsid w:val="002011CF"/>
    <w:rsid w:val="002011E3"/>
    <w:rsid w:val="00201B98"/>
    <w:rsid w:val="00206DC6"/>
    <w:rsid w:val="00206FCF"/>
    <w:rsid w:val="00210675"/>
    <w:rsid w:val="002107BE"/>
    <w:rsid w:val="00211CBD"/>
    <w:rsid w:val="0021298A"/>
    <w:rsid w:val="00214260"/>
    <w:rsid w:val="00215536"/>
    <w:rsid w:val="00216BAD"/>
    <w:rsid w:val="00217A2F"/>
    <w:rsid w:val="002224C6"/>
    <w:rsid w:val="0022687F"/>
    <w:rsid w:val="002278C6"/>
    <w:rsid w:val="00232614"/>
    <w:rsid w:val="00235136"/>
    <w:rsid w:val="00235ECF"/>
    <w:rsid w:val="00236F4A"/>
    <w:rsid w:val="002374CC"/>
    <w:rsid w:val="0024576E"/>
    <w:rsid w:val="00246FB3"/>
    <w:rsid w:val="00251034"/>
    <w:rsid w:val="002539FB"/>
    <w:rsid w:val="002572E7"/>
    <w:rsid w:val="0026347F"/>
    <w:rsid w:val="002659FC"/>
    <w:rsid w:val="00265EC5"/>
    <w:rsid w:val="00267212"/>
    <w:rsid w:val="00273F08"/>
    <w:rsid w:val="0027573D"/>
    <w:rsid w:val="002759A4"/>
    <w:rsid w:val="00275A94"/>
    <w:rsid w:val="00280919"/>
    <w:rsid w:val="002810A1"/>
    <w:rsid w:val="002825EC"/>
    <w:rsid w:val="00282777"/>
    <w:rsid w:val="00283254"/>
    <w:rsid w:val="00284DDA"/>
    <w:rsid w:val="002861D5"/>
    <w:rsid w:val="00287272"/>
    <w:rsid w:val="002930BA"/>
    <w:rsid w:val="00294234"/>
    <w:rsid w:val="0029616D"/>
    <w:rsid w:val="00297500"/>
    <w:rsid w:val="002A0620"/>
    <w:rsid w:val="002A0736"/>
    <w:rsid w:val="002A139C"/>
    <w:rsid w:val="002A1C8F"/>
    <w:rsid w:val="002A30B9"/>
    <w:rsid w:val="002A3BB2"/>
    <w:rsid w:val="002A4389"/>
    <w:rsid w:val="002A62F1"/>
    <w:rsid w:val="002B0743"/>
    <w:rsid w:val="002B1125"/>
    <w:rsid w:val="002B1140"/>
    <w:rsid w:val="002B11A1"/>
    <w:rsid w:val="002B1205"/>
    <w:rsid w:val="002B1B69"/>
    <w:rsid w:val="002B1B81"/>
    <w:rsid w:val="002B2292"/>
    <w:rsid w:val="002B2625"/>
    <w:rsid w:val="002B3DFE"/>
    <w:rsid w:val="002B3F2F"/>
    <w:rsid w:val="002B4D6B"/>
    <w:rsid w:val="002B6A83"/>
    <w:rsid w:val="002B6DA9"/>
    <w:rsid w:val="002B6E98"/>
    <w:rsid w:val="002B6F47"/>
    <w:rsid w:val="002C24DC"/>
    <w:rsid w:val="002C3CAA"/>
    <w:rsid w:val="002C4485"/>
    <w:rsid w:val="002C4CBC"/>
    <w:rsid w:val="002C6657"/>
    <w:rsid w:val="002D1CB1"/>
    <w:rsid w:val="002D2A83"/>
    <w:rsid w:val="002D45F0"/>
    <w:rsid w:val="002D562C"/>
    <w:rsid w:val="002D5CB5"/>
    <w:rsid w:val="002D643C"/>
    <w:rsid w:val="002E2D22"/>
    <w:rsid w:val="002E3727"/>
    <w:rsid w:val="002E3B54"/>
    <w:rsid w:val="002E3E21"/>
    <w:rsid w:val="002E415E"/>
    <w:rsid w:val="002E45A4"/>
    <w:rsid w:val="002E5275"/>
    <w:rsid w:val="002E6882"/>
    <w:rsid w:val="002F2CA1"/>
    <w:rsid w:val="002F39AA"/>
    <w:rsid w:val="002F588D"/>
    <w:rsid w:val="002F5AC5"/>
    <w:rsid w:val="002F5E88"/>
    <w:rsid w:val="00303448"/>
    <w:rsid w:val="00303F7E"/>
    <w:rsid w:val="00305A3F"/>
    <w:rsid w:val="003072BC"/>
    <w:rsid w:val="00310F33"/>
    <w:rsid w:val="00312ED8"/>
    <w:rsid w:val="00315E83"/>
    <w:rsid w:val="00317A2A"/>
    <w:rsid w:val="00317B00"/>
    <w:rsid w:val="0032015D"/>
    <w:rsid w:val="00320FCB"/>
    <w:rsid w:val="0032469B"/>
    <w:rsid w:val="00324A95"/>
    <w:rsid w:val="003252AE"/>
    <w:rsid w:val="00325CB3"/>
    <w:rsid w:val="00327631"/>
    <w:rsid w:val="00330296"/>
    <w:rsid w:val="00330455"/>
    <w:rsid w:val="003327A9"/>
    <w:rsid w:val="00335FF4"/>
    <w:rsid w:val="00336619"/>
    <w:rsid w:val="00336990"/>
    <w:rsid w:val="00342ABD"/>
    <w:rsid w:val="00344460"/>
    <w:rsid w:val="003448E0"/>
    <w:rsid w:val="00344E82"/>
    <w:rsid w:val="003466D9"/>
    <w:rsid w:val="00350694"/>
    <w:rsid w:val="00352ACD"/>
    <w:rsid w:val="00353FE1"/>
    <w:rsid w:val="003564F4"/>
    <w:rsid w:val="00356520"/>
    <w:rsid w:val="003573B9"/>
    <w:rsid w:val="00357B06"/>
    <w:rsid w:val="00366D04"/>
    <w:rsid w:val="00366D9B"/>
    <w:rsid w:val="00371694"/>
    <w:rsid w:val="00374B84"/>
    <w:rsid w:val="00375133"/>
    <w:rsid w:val="00380D7B"/>
    <w:rsid w:val="003847FD"/>
    <w:rsid w:val="00385DED"/>
    <w:rsid w:val="00386732"/>
    <w:rsid w:val="00386D15"/>
    <w:rsid w:val="00391911"/>
    <w:rsid w:val="00391F9D"/>
    <w:rsid w:val="0039511C"/>
    <w:rsid w:val="00396828"/>
    <w:rsid w:val="00397C5C"/>
    <w:rsid w:val="003A3984"/>
    <w:rsid w:val="003A3B12"/>
    <w:rsid w:val="003A4D22"/>
    <w:rsid w:val="003A7C6A"/>
    <w:rsid w:val="003B043F"/>
    <w:rsid w:val="003B0A14"/>
    <w:rsid w:val="003B4877"/>
    <w:rsid w:val="003B534A"/>
    <w:rsid w:val="003B7447"/>
    <w:rsid w:val="003C1261"/>
    <w:rsid w:val="003C428C"/>
    <w:rsid w:val="003C4330"/>
    <w:rsid w:val="003C464C"/>
    <w:rsid w:val="003C52D8"/>
    <w:rsid w:val="003C60BE"/>
    <w:rsid w:val="003C6531"/>
    <w:rsid w:val="003D2712"/>
    <w:rsid w:val="003D3D86"/>
    <w:rsid w:val="003D4C23"/>
    <w:rsid w:val="003D7380"/>
    <w:rsid w:val="003D79E8"/>
    <w:rsid w:val="003E25F3"/>
    <w:rsid w:val="003E5D5B"/>
    <w:rsid w:val="003F0912"/>
    <w:rsid w:val="003F1BC9"/>
    <w:rsid w:val="003F4912"/>
    <w:rsid w:val="00402F8F"/>
    <w:rsid w:val="00403312"/>
    <w:rsid w:val="0040354F"/>
    <w:rsid w:val="0040363B"/>
    <w:rsid w:val="00405386"/>
    <w:rsid w:val="00405A92"/>
    <w:rsid w:val="00405CF1"/>
    <w:rsid w:val="00406BB5"/>
    <w:rsid w:val="00407182"/>
    <w:rsid w:val="0041222E"/>
    <w:rsid w:val="004125F5"/>
    <w:rsid w:val="00412769"/>
    <w:rsid w:val="004130DB"/>
    <w:rsid w:val="004132AD"/>
    <w:rsid w:val="00413544"/>
    <w:rsid w:val="00413CA1"/>
    <w:rsid w:val="00413DE0"/>
    <w:rsid w:val="004149EB"/>
    <w:rsid w:val="00415A5E"/>
    <w:rsid w:val="00417959"/>
    <w:rsid w:val="004219CF"/>
    <w:rsid w:val="00422C51"/>
    <w:rsid w:val="00425A5F"/>
    <w:rsid w:val="00426880"/>
    <w:rsid w:val="00426B16"/>
    <w:rsid w:val="00427B20"/>
    <w:rsid w:val="00430349"/>
    <w:rsid w:val="00433422"/>
    <w:rsid w:val="0043519E"/>
    <w:rsid w:val="00437FA9"/>
    <w:rsid w:val="00440AD6"/>
    <w:rsid w:val="00440BFE"/>
    <w:rsid w:val="00442837"/>
    <w:rsid w:val="004434CD"/>
    <w:rsid w:val="004435C9"/>
    <w:rsid w:val="004448F5"/>
    <w:rsid w:val="004502F5"/>
    <w:rsid w:val="00450D05"/>
    <w:rsid w:val="004513DC"/>
    <w:rsid w:val="00452250"/>
    <w:rsid w:val="0045275E"/>
    <w:rsid w:val="004539A2"/>
    <w:rsid w:val="00454E41"/>
    <w:rsid w:val="0045651B"/>
    <w:rsid w:val="00456A59"/>
    <w:rsid w:val="00456B65"/>
    <w:rsid w:val="00457B58"/>
    <w:rsid w:val="00457FEF"/>
    <w:rsid w:val="00460366"/>
    <w:rsid w:val="004619CF"/>
    <w:rsid w:val="00461C5B"/>
    <w:rsid w:val="00462734"/>
    <w:rsid w:val="00463A41"/>
    <w:rsid w:val="00471DD7"/>
    <w:rsid w:val="0047317E"/>
    <w:rsid w:val="00474FBD"/>
    <w:rsid w:val="00476346"/>
    <w:rsid w:val="0047775F"/>
    <w:rsid w:val="004808E1"/>
    <w:rsid w:val="00483429"/>
    <w:rsid w:val="004843A2"/>
    <w:rsid w:val="00491409"/>
    <w:rsid w:val="004930EB"/>
    <w:rsid w:val="00494321"/>
    <w:rsid w:val="00495518"/>
    <w:rsid w:val="00496E59"/>
    <w:rsid w:val="004A357B"/>
    <w:rsid w:val="004A3BA4"/>
    <w:rsid w:val="004A3F5E"/>
    <w:rsid w:val="004A4C5A"/>
    <w:rsid w:val="004A4D1A"/>
    <w:rsid w:val="004A5580"/>
    <w:rsid w:val="004A5ED9"/>
    <w:rsid w:val="004A7323"/>
    <w:rsid w:val="004B08C3"/>
    <w:rsid w:val="004B32C5"/>
    <w:rsid w:val="004B41BE"/>
    <w:rsid w:val="004B4992"/>
    <w:rsid w:val="004B5BA4"/>
    <w:rsid w:val="004B779F"/>
    <w:rsid w:val="004C0D3B"/>
    <w:rsid w:val="004C2CD5"/>
    <w:rsid w:val="004C2EDA"/>
    <w:rsid w:val="004C41CA"/>
    <w:rsid w:val="004C4DCE"/>
    <w:rsid w:val="004C5021"/>
    <w:rsid w:val="004C52B8"/>
    <w:rsid w:val="004C6C2F"/>
    <w:rsid w:val="004C6E09"/>
    <w:rsid w:val="004D32A7"/>
    <w:rsid w:val="004D3527"/>
    <w:rsid w:val="004D48FF"/>
    <w:rsid w:val="004D4CA9"/>
    <w:rsid w:val="004D53CE"/>
    <w:rsid w:val="004D64FE"/>
    <w:rsid w:val="004D6C7D"/>
    <w:rsid w:val="004D701F"/>
    <w:rsid w:val="004D70E5"/>
    <w:rsid w:val="004D753C"/>
    <w:rsid w:val="004E0B9E"/>
    <w:rsid w:val="004E1052"/>
    <w:rsid w:val="004E1A1F"/>
    <w:rsid w:val="004E1CE8"/>
    <w:rsid w:val="004E352D"/>
    <w:rsid w:val="004E3D76"/>
    <w:rsid w:val="004E5FDF"/>
    <w:rsid w:val="004E66F0"/>
    <w:rsid w:val="004E7309"/>
    <w:rsid w:val="004E7D27"/>
    <w:rsid w:val="004F232D"/>
    <w:rsid w:val="004F2983"/>
    <w:rsid w:val="004F3B28"/>
    <w:rsid w:val="004F524E"/>
    <w:rsid w:val="004F5D99"/>
    <w:rsid w:val="004F5F18"/>
    <w:rsid w:val="004F5FF0"/>
    <w:rsid w:val="004F63E9"/>
    <w:rsid w:val="004F66A0"/>
    <w:rsid w:val="004F7539"/>
    <w:rsid w:val="00501AAC"/>
    <w:rsid w:val="00501AD7"/>
    <w:rsid w:val="005026F9"/>
    <w:rsid w:val="00506A4B"/>
    <w:rsid w:val="0050717F"/>
    <w:rsid w:val="00510BA9"/>
    <w:rsid w:val="0051120E"/>
    <w:rsid w:val="0051260D"/>
    <w:rsid w:val="00513FFB"/>
    <w:rsid w:val="005142FE"/>
    <w:rsid w:val="00515E81"/>
    <w:rsid w:val="0051691F"/>
    <w:rsid w:val="005173C4"/>
    <w:rsid w:val="00517E63"/>
    <w:rsid w:val="00521BD8"/>
    <w:rsid w:val="00521D84"/>
    <w:rsid w:val="00521E93"/>
    <w:rsid w:val="005234B3"/>
    <w:rsid w:val="00525E1E"/>
    <w:rsid w:val="005261B7"/>
    <w:rsid w:val="00531A36"/>
    <w:rsid w:val="00533403"/>
    <w:rsid w:val="0053456E"/>
    <w:rsid w:val="0053629A"/>
    <w:rsid w:val="005364B5"/>
    <w:rsid w:val="00543F30"/>
    <w:rsid w:val="0054421E"/>
    <w:rsid w:val="00546494"/>
    <w:rsid w:val="0056033E"/>
    <w:rsid w:val="005606E2"/>
    <w:rsid w:val="00560C37"/>
    <w:rsid w:val="00560EC2"/>
    <w:rsid w:val="005611FD"/>
    <w:rsid w:val="00561368"/>
    <w:rsid w:val="005636BF"/>
    <w:rsid w:val="00566E45"/>
    <w:rsid w:val="005709A3"/>
    <w:rsid w:val="005728AB"/>
    <w:rsid w:val="00573431"/>
    <w:rsid w:val="00575A1A"/>
    <w:rsid w:val="00576864"/>
    <w:rsid w:val="00577B4F"/>
    <w:rsid w:val="00582981"/>
    <w:rsid w:val="00585C4C"/>
    <w:rsid w:val="00587094"/>
    <w:rsid w:val="0058724D"/>
    <w:rsid w:val="00587481"/>
    <w:rsid w:val="0059011A"/>
    <w:rsid w:val="005920E9"/>
    <w:rsid w:val="00592204"/>
    <w:rsid w:val="005929B1"/>
    <w:rsid w:val="0059348B"/>
    <w:rsid w:val="005950D6"/>
    <w:rsid w:val="0059543A"/>
    <w:rsid w:val="00595FF9"/>
    <w:rsid w:val="00596FD2"/>
    <w:rsid w:val="005973CA"/>
    <w:rsid w:val="005A03C3"/>
    <w:rsid w:val="005A089C"/>
    <w:rsid w:val="005A15CF"/>
    <w:rsid w:val="005A15D6"/>
    <w:rsid w:val="005A1BFA"/>
    <w:rsid w:val="005A255C"/>
    <w:rsid w:val="005A36B6"/>
    <w:rsid w:val="005A3D23"/>
    <w:rsid w:val="005A7180"/>
    <w:rsid w:val="005A72FB"/>
    <w:rsid w:val="005B253D"/>
    <w:rsid w:val="005B4878"/>
    <w:rsid w:val="005C0856"/>
    <w:rsid w:val="005C2130"/>
    <w:rsid w:val="005C2463"/>
    <w:rsid w:val="005C75EA"/>
    <w:rsid w:val="005D1B3C"/>
    <w:rsid w:val="005D20E6"/>
    <w:rsid w:val="005D28D5"/>
    <w:rsid w:val="005D65FD"/>
    <w:rsid w:val="005D783E"/>
    <w:rsid w:val="005E314F"/>
    <w:rsid w:val="005E359B"/>
    <w:rsid w:val="005E7978"/>
    <w:rsid w:val="005F1C5F"/>
    <w:rsid w:val="005F3F7E"/>
    <w:rsid w:val="005F4269"/>
    <w:rsid w:val="005F5ED2"/>
    <w:rsid w:val="005F7EB3"/>
    <w:rsid w:val="006002FF"/>
    <w:rsid w:val="00606662"/>
    <w:rsid w:val="00613681"/>
    <w:rsid w:val="00614FE2"/>
    <w:rsid w:val="00617066"/>
    <w:rsid w:val="00621F26"/>
    <w:rsid w:val="00622BB8"/>
    <w:rsid w:val="00623DE7"/>
    <w:rsid w:val="0062465C"/>
    <w:rsid w:val="00625D39"/>
    <w:rsid w:val="0062776A"/>
    <w:rsid w:val="006313E4"/>
    <w:rsid w:val="00633428"/>
    <w:rsid w:val="00635429"/>
    <w:rsid w:val="00642DE2"/>
    <w:rsid w:val="00644119"/>
    <w:rsid w:val="00644A43"/>
    <w:rsid w:val="00646A5E"/>
    <w:rsid w:val="0064743A"/>
    <w:rsid w:val="006476C0"/>
    <w:rsid w:val="00651063"/>
    <w:rsid w:val="00652375"/>
    <w:rsid w:val="006524F4"/>
    <w:rsid w:val="0065391F"/>
    <w:rsid w:val="00653D3F"/>
    <w:rsid w:val="00654197"/>
    <w:rsid w:val="006545D0"/>
    <w:rsid w:val="00654DA2"/>
    <w:rsid w:val="006653F3"/>
    <w:rsid w:val="00666D50"/>
    <w:rsid w:val="00666F07"/>
    <w:rsid w:val="006679BC"/>
    <w:rsid w:val="00671376"/>
    <w:rsid w:val="00672D4E"/>
    <w:rsid w:val="00672ED9"/>
    <w:rsid w:val="00673371"/>
    <w:rsid w:val="00677E62"/>
    <w:rsid w:val="00681413"/>
    <w:rsid w:val="00681451"/>
    <w:rsid w:val="00681DB4"/>
    <w:rsid w:val="00683261"/>
    <w:rsid w:val="006834AF"/>
    <w:rsid w:val="00683B69"/>
    <w:rsid w:val="00684D77"/>
    <w:rsid w:val="006864E4"/>
    <w:rsid w:val="0068705E"/>
    <w:rsid w:val="006879AA"/>
    <w:rsid w:val="00687BAC"/>
    <w:rsid w:val="0069062B"/>
    <w:rsid w:val="006921EB"/>
    <w:rsid w:val="00692CBD"/>
    <w:rsid w:val="006956DF"/>
    <w:rsid w:val="00695D28"/>
    <w:rsid w:val="00697C24"/>
    <w:rsid w:val="006A182F"/>
    <w:rsid w:val="006A2993"/>
    <w:rsid w:val="006A3117"/>
    <w:rsid w:val="006A36FA"/>
    <w:rsid w:val="006A588A"/>
    <w:rsid w:val="006A6108"/>
    <w:rsid w:val="006A69AD"/>
    <w:rsid w:val="006B0459"/>
    <w:rsid w:val="006B08D6"/>
    <w:rsid w:val="006B1537"/>
    <w:rsid w:val="006B29D7"/>
    <w:rsid w:val="006B5B4E"/>
    <w:rsid w:val="006B6A0D"/>
    <w:rsid w:val="006B6E25"/>
    <w:rsid w:val="006B7E47"/>
    <w:rsid w:val="006C1854"/>
    <w:rsid w:val="006C2B36"/>
    <w:rsid w:val="006C5822"/>
    <w:rsid w:val="006D1850"/>
    <w:rsid w:val="006D3510"/>
    <w:rsid w:val="006D425D"/>
    <w:rsid w:val="006D7A8C"/>
    <w:rsid w:val="006E41EC"/>
    <w:rsid w:val="006E4DC9"/>
    <w:rsid w:val="006E56BC"/>
    <w:rsid w:val="006F06C1"/>
    <w:rsid w:val="006F1B53"/>
    <w:rsid w:val="006F51BB"/>
    <w:rsid w:val="006F5FF2"/>
    <w:rsid w:val="006F6892"/>
    <w:rsid w:val="006F7093"/>
    <w:rsid w:val="006F7483"/>
    <w:rsid w:val="007003F4"/>
    <w:rsid w:val="007034B2"/>
    <w:rsid w:val="00704063"/>
    <w:rsid w:val="00710301"/>
    <w:rsid w:val="007113D2"/>
    <w:rsid w:val="0071145D"/>
    <w:rsid w:val="007117EC"/>
    <w:rsid w:val="007135D0"/>
    <w:rsid w:val="00713AD4"/>
    <w:rsid w:val="007148A6"/>
    <w:rsid w:val="007150FA"/>
    <w:rsid w:val="00720B76"/>
    <w:rsid w:val="00721423"/>
    <w:rsid w:val="0072147B"/>
    <w:rsid w:val="0072272F"/>
    <w:rsid w:val="00723636"/>
    <w:rsid w:val="00723EDD"/>
    <w:rsid w:val="00727572"/>
    <w:rsid w:val="00730E15"/>
    <w:rsid w:val="00731ED3"/>
    <w:rsid w:val="0073299B"/>
    <w:rsid w:val="00734C22"/>
    <w:rsid w:val="00741888"/>
    <w:rsid w:val="00744947"/>
    <w:rsid w:val="00745D47"/>
    <w:rsid w:val="00746662"/>
    <w:rsid w:val="00747A64"/>
    <w:rsid w:val="00747B78"/>
    <w:rsid w:val="00752B94"/>
    <w:rsid w:val="00756D09"/>
    <w:rsid w:val="00760F4C"/>
    <w:rsid w:val="007613AD"/>
    <w:rsid w:val="00763C13"/>
    <w:rsid w:val="0076594F"/>
    <w:rsid w:val="007721BE"/>
    <w:rsid w:val="0077236D"/>
    <w:rsid w:val="00772644"/>
    <w:rsid w:val="00774072"/>
    <w:rsid w:val="007742DF"/>
    <w:rsid w:val="00774351"/>
    <w:rsid w:val="0077444D"/>
    <w:rsid w:val="0077696D"/>
    <w:rsid w:val="00780BD0"/>
    <w:rsid w:val="007814E0"/>
    <w:rsid w:val="007841A5"/>
    <w:rsid w:val="007842CF"/>
    <w:rsid w:val="00790371"/>
    <w:rsid w:val="00790475"/>
    <w:rsid w:val="007931CB"/>
    <w:rsid w:val="00794496"/>
    <w:rsid w:val="007A0E5C"/>
    <w:rsid w:val="007A1182"/>
    <w:rsid w:val="007A20A5"/>
    <w:rsid w:val="007A243F"/>
    <w:rsid w:val="007A360C"/>
    <w:rsid w:val="007A48E4"/>
    <w:rsid w:val="007A4BA6"/>
    <w:rsid w:val="007B0474"/>
    <w:rsid w:val="007B1EB5"/>
    <w:rsid w:val="007B4C50"/>
    <w:rsid w:val="007B53AB"/>
    <w:rsid w:val="007C1B8E"/>
    <w:rsid w:val="007C1F54"/>
    <w:rsid w:val="007C23B0"/>
    <w:rsid w:val="007C333C"/>
    <w:rsid w:val="007D0636"/>
    <w:rsid w:val="007D2550"/>
    <w:rsid w:val="007D2D0F"/>
    <w:rsid w:val="007D304B"/>
    <w:rsid w:val="007D4853"/>
    <w:rsid w:val="007D48D3"/>
    <w:rsid w:val="007D61F4"/>
    <w:rsid w:val="007D7283"/>
    <w:rsid w:val="007E061B"/>
    <w:rsid w:val="007E1DD9"/>
    <w:rsid w:val="007E27B5"/>
    <w:rsid w:val="007E27C9"/>
    <w:rsid w:val="007E442C"/>
    <w:rsid w:val="007E669B"/>
    <w:rsid w:val="007F046E"/>
    <w:rsid w:val="007F234D"/>
    <w:rsid w:val="007F4AC6"/>
    <w:rsid w:val="007F4CAB"/>
    <w:rsid w:val="007F6BB3"/>
    <w:rsid w:val="007F6E71"/>
    <w:rsid w:val="007F747D"/>
    <w:rsid w:val="00800B28"/>
    <w:rsid w:val="008104B0"/>
    <w:rsid w:val="008111AE"/>
    <w:rsid w:val="0081219A"/>
    <w:rsid w:val="008123C7"/>
    <w:rsid w:val="008134B7"/>
    <w:rsid w:val="00813883"/>
    <w:rsid w:val="0081591D"/>
    <w:rsid w:val="00815A80"/>
    <w:rsid w:val="00816091"/>
    <w:rsid w:val="00816B95"/>
    <w:rsid w:val="008176B9"/>
    <w:rsid w:val="008209D0"/>
    <w:rsid w:val="00822642"/>
    <w:rsid w:val="00824862"/>
    <w:rsid w:val="008260FE"/>
    <w:rsid w:val="008270D5"/>
    <w:rsid w:val="00832AF3"/>
    <w:rsid w:val="008334E8"/>
    <w:rsid w:val="00833BEC"/>
    <w:rsid w:val="00833E26"/>
    <w:rsid w:val="00836A11"/>
    <w:rsid w:val="00840EAA"/>
    <w:rsid w:val="0084182B"/>
    <w:rsid w:val="0084213F"/>
    <w:rsid w:val="00842562"/>
    <w:rsid w:val="00850252"/>
    <w:rsid w:val="00851EAA"/>
    <w:rsid w:val="00853F60"/>
    <w:rsid w:val="0085456C"/>
    <w:rsid w:val="00855B45"/>
    <w:rsid w:val="00857DD1"/>
    <w:rsid w:val="00861073"/>
    <w:rsid w:val="00861F9F"/>
    <w:rsid w:val="0086255C"/>
    <w:rsid w:val="00862BD8"/>
    <w:rsid w:val="00863C2B"/>
    <w:rsid w:val="00863E6E"/>
    <w:rsid w:val="008643FC"/>
    <w:rsid w:val="008647AA"/>
    <w:rsid w:val="00865C06"/>
    <w:rsid w:val="0086686F"/>
    <w:rsid w:val="008674BB"/>
    <w:rsid w:val="00874C6A"/>
    <w:rsid w:val="00874C74"/>
    <w:rsid w:val="00875B6E"/>
    <w:rsid w:val="00877C8B"/>
    <w:rsid w:val="008815ED"/>
    <w:rsid w:val="0088407D"/>
    <w:rsid w:val="00887543"/>
    <w:rsid w:val="0089002A"/>
    <w:rsid w:val="008902BD"/>
    <w:rsid w:val="00890ACD"/>
    <w:rsid w:val="00893D38"/>
    <w:rsid w:val="00894FA5"/>
    <w:rsid w:val="00896CD2"/>
    <w:rsid w:val="008A041F"/>
    <w:rsid w:val="008A060B"/>
    <w:rsid w:val="008A3C2F"/>
    <w:rsid w:val="008A4327"/>
    <w:rsid w:val="008A59C1"/>
    <w:rsid w:val="008B361C"/>
    <w:rsid w:val="008B3879"/>
    <w:rsid w:val="008B4DAE"/>
    <w:rsid w:val="008B7B8E"/>
    <w:rsid w:val="008C0870"/>
    <w:rsid w:val="008C3C12"/>
    <w:rsid w:val="008C4426"/>
    <w:rsid w:val="008C4A65"/>
    <w:rsid w:val="008C536A"/>
    <w:rsid w:val="008D1DA1"/>
    <w:rsid w:val="008D2589"/>
    <w:rsid w:val="008D2A14"/>
    <w:rsid w:val="008D4AC4"/>
    <w:rsid w:val="008D4CC5"/>
    <w:rsid w:val="008D5891"/>
    <w:rsid w:val="008D5895"/>
    <w:rsid w:val="008D6399"/>
    <w:rsid w:val="008D7576"/>
    <w:rsid w:val="008D780F"/>
    <w:rsid w:val="008E463F"/>
    <w:rsid w:val="008E4A4C"/>
    <w:rsid w:val="008E7B97"/>
    <w:rsid w:val="008F2233"/>
    <w:rsid w:val="008F3318"/>
    <w:rsid w:val="008F687E"/>
    <w:rsid w:val="008F6E99"/>
    <w:rsid w:val="009016E7"/>
    <w:rsid w:val="0090523E"/>
    <w:rsid w:val="00905302"/>
    <w:rsid w:val="009113D7"/>
    <w:rsid w:val="009131A6"/>
    <w:rsid w:val="009134B6"/>
    <w:rsid w:val="00913E34"/>
    <w:rsid w:val="0091536A"/>
    <w:rsid w:val="00915A71"/>
    <w:rsid w:val="00917190"/>
    <w:rsid w:val="00920548"/>
    <w:rsid w:val="009207DD"/>
    <w:rsid w:val="009214D6"/>
    <w:rsid w:val="00921C74"/>
    <w:rsid w:val="00922569"/>
    <w:rsid w:val="00922A26"/>
    <w:rsid w:val="00922C65"/>
    <w:rsid w:val="009234EA"/>
    <w:rsid w:val="00923E6A"/>
    <w:rsid w:val="00926C8D"/>
    <w:rsid w:val="00926FBD"/>
    <w:rsid w:val="009270D4"/>
    <w:rsid w:val="0092796C"/>
    <w:rsid w:val="00927DAB"/>
    <w:rsid w:val="0093223E"/>
    <w:rsid w:val="0093608B"/>
    <w:rsid w:val="009418AE"/>
    <w:rsid w:val="00941D2D"/>
    <w:rsid w:val="0094273B"/>
    <w:rsid w:val="00943560"/>
    <w:rsid w:val="00945CF5"/>
    <w:rsid w:val="009464F9"/>
    <w:rsid w:val="00946E0A"/>
    <w:rsid w:val="00947939"/>
    <w:rsid w:val="009507DB"/>
    <w:rsid w:val="00951243"/>
    <w:rsid w:val="00952825"/>
    <w:rsid w:val="00952F64"/>
    <w:rsid w:val="00953789"/>
    <w:rsid w:val="00954F85"/>
    <w:rsid w:val="0096150D"/>
    <w:rsid w:val="0096157A"/>
    <w:rsid w:val="00961809"/>
    <w:rsid w:val="009618D2"/>
    <w:rsid w:val="00962B62"/>
    <w:rsid w:val="009637BF"/>
    <w:rsid w:val="00965E70"/>
    <w:rsid w:val="00966427"/>
    <w:rsid w:val="0096647A"/>
    <w:rsid w:val="00967AAE"/>
    <w:rsid w:val="00971BB4"/>
    <w:rsid w:val="00972736"/>
    <w:rsid w:val="0097367D"/>
    <w:rsid w:val="00973C15"/>
    <w:rsid w:val="00975551"/>
    <w:rsid w:val="00975645"/>
    <w:rsid w:val="00980E8D"/>
    <w:rsid w:val="00981CC5"/>
    <w:rsid w:val="009854D6"/>
    <w:rsid w:val="00985A6C"/>
    <w:rsid w:val="0099270B"/>
    <w:rsid w:val="00996281"/>
    <w:rsid w:val="009A0427"/>
    <w:rsid w:val="009A10EB"/>
    <w:rsid w:val="009A2B39"/>
    <w:rsid w:val="009A2CB1"/>
    <w:rsid w:val="009A75A3"/>
    <w:rsid w:val="009A77AB"/>
    <w:rsid w:val="009A7D63"/>
    <w:rsid w:val="009A7F2E"/>
    <w:rsid w:val="009B09A9"/>
    <w:rsid w:val="009B3B16"/>
    <w:rsid w:val="009B57AF"/>
    <w:rsid w:val="009B7E97"/>
    <w:rsid w:val="009C0901"/>
    <w:rsid w:val="009C1F50"/>
    <w:rsid w:val="009C2D53"/>
    <w:rsid w:val="009C46BF"/>
    <w:rsid w:val="009D110C"/>
    <w:rsid w:val="009D1A60"/>
    <w:rsid w:val="009D26D0"/>
    <w:rsid w:val="009D27F9"/>
    <w:rsid w:val="009D40DC"/>
    <w:rsid w:val="009D4154"/>
    <w:rsid w:val="009D4490"/>
    <w:rsid w:val="009D512E"/>
    <w:rsid w:val="009D6E20"/>
    <w:rsid w:val="009E234C"/>
    <w:rsid w:val="009E2648"/>
    <w:rsid w:val="009E292E"/>
    <w:rsid w:val="009E3E05"/>
    <w:rsid w:val="009E570C"/>
    <w:rsid w:val="009E5E38"/>
    <w:rsid w:val="009F15A5"/>
    <w:rsid w:val="009F2785"/>
    <w:rsid w:val="009F2B1E"/>
    <w:rsid w:val="009F4615"/>
    <w:rsid w:val="009F4C27"/>
    <w:rsid w:val="009F54FC"/>
    <w:rsid w:val="00A008F7"/>
    <w:rsid w:val="00A026D0"/>
    <w:rsid w:val="00A0529B"/>
    <w:rsid w:val="00A0610E"/>
    <w:rsid w:val="00A065E7"/>
    <w:rsid w:val="00A072F6"/>
    <w:rsid w:val="00A07DC2"/>
    <w:rsid w:val="00A145F0"/>
    <w:rsid w:val="00A14B5D"/>
    <w:rsid w:val="00A16E5C"/>
    <w:rsid w:val="00A22DD1"/>
    <w:rsid w:val="00A26651"/>
    <w:rsid w:val="00A313CE"/>
    <w:rsid w:val="00A3143A"/>
    <w:rsid w:val="00A31B92"/>
    <w:rsid w:val="00A32D26"/>
    <w:rsid w:val="00A342E0"/>
    <w:rsid w:val="00A3550D"/>
    <w:rsid w:val="00A376CF"/>
    <w:rsid w:val="00A4157F"/>
    <w:rsid w:val="00A41FD5"/>
    <w:rsid w:val="00A42481"/>
    <w:rsid w:val="00A46488"/>
    <w:rsid w:val="00A46E28"/>
    <w:rsid w:val="00A5152C"/>
    <w:rsid w:val="00A51F93"/>
    <w:rsid w:val="00A528F7"/>
    <w:rsid w:val="00A52B64"/>
    <w:rsid w:val="00A53F24"/>
    <w:rsid w:val="00A5516F"/>
    <w:rsid w:val="00A55D4C"/>
    <w:rsid w:val="00A602A3"/>
    <w:rsid w:val="00A6444E"/>
    <w:rsid w:val="00A67095"/>
    <w:rsid w:val="00A70536"/>
    <w:rsid w:val="00A712CE"/>
    <w:rsid w:val="00A71E53"/>
    <w:rsid w:val="00A72BB3"/>
    <w:rsid w:val="00A72BBE"/>
    <w:rsid w:val="00A732B6"/>
    <w:rsid w:val="00A76AF4"/>
    <w:rsid w:val="00A77076"/>
    <w:rsid w:val="00A770C2"/>
    <w:rsid w:val="00A80182"/>
    <w:rsid w:val="00A84661"/>
    <w:rsid w:val="00A84C2F"/>
    <w:rsid w:val="00A85235"/>
    <w:rsid w:val="00A852CD"/>
    <w:rsid w:val="00A86118"/>
    <w:rsid w:val="00A8753E"/>
    <w:rsid w:val="00A90051"/>
    <w:rsid w:val="00A92EFF"/>
    <w:rsid w:val="00A93009"/>
    <w:rsid w:val="00A93E44"/>
    <w:rsid w:val="00A95B4F"/>
    <w:rsid w:val="00A96DC8"/>
    <w:rsid w:val="00AA0048"/>
    <w:rsid w:val="00AA0CCF"/>
    <w:rsid w:val="00AA26EB"/>
    <w:rsid w:val="00AA41B6"/>
    <w:rsid w:val="00AA5CC7"/>
    <w:rsid w:val="00AA76AC"/>
    <w:rsid w:val="00AB03CA"/>
    <w:rsid w:val="00AB1084"/>
    <w:rsid w:val="00AB211B"/>
    <w:rsid w:val="00AB3BC1"/>
    <w:rsid w:val="00AB3E4D"/>
    <w:rsid w:val="00AB568E"/>
    <w:rsid w:val="00AC0568"/>
    <w:rsid w:val="00AC1E9F"/>
    <w:rsid w:val="00AC491E"/>
    <w:rsid w:val="00AC5C23"/>
    <w:rsid w:val="00AC789E"/>
    <w:rsid w:val="00AD01AB"/>
    <w:rsid w:val="00AD01D3"/>
    <w:rsid w:val="00AD1436"/>
    <w:rsid w:val="00AD1A7A"/>
    <w:rsid w:val="00AD32BE"/>
    <w:rsid w:val="00AD38F2"/>
    <w:rsid w:val="00AD3E27"/>
    <w:rsid w:val="00AD4047"/>
    <w:rsid w:val="00AD74C5"/>
    <w:rsid w:val="00AE0C3F"/>
    <w:rsid w:val="00AE11F5"/>
    <w:rsid w:val="00AE19E9"/>
    <w:rsid w:val="00AE1B3A"/>
    <w:rsid w:val="00AE2135"/>
    <w:rsid w:val="00AE25CF"/>
    <w:rsid w:val="00AE2877"/>
    <w:rsid w:val="00AE5071"/>
    <w:rsid w:val="00AE5175"/>
    <w:rsid w:val="00AE5CFB"/>
    <w:rsid w:val="00AE6A4D"/>
    <w:rsid w:val="00AE6AC9"/>
    <w:rsid w:val="00AE6D2D"/>
    <w:rsid w:val="00AF01B2"/>
    <w:rsid w:val="00AF13D7"/>
    <w:rsid w:val="00AF212C"/>
    <w:rsid w:val="00AF2761"/>
    <w:rsid w:val="00AF2B99"/>
    <w:rsid w:val="00AF4224"/>
    <w:rsid w:val="00B015B9"/>
    <w:rsid w:val="00B03450"/>
    <w:rsid w:val="00B03614"/>
    <w:rsid w:val="00B03BD2"/>
    <w:rsid w:val="00B073E9"/>
    <w:rsid w:val="00B07C45"/>
    <w:rsid w:val="00B109ED"/>
    <w:rsid w:val="00B11E9C"/>
    <w:rsid w:val="00B12F24"/>
    <w:rsid w:val="00B13294"/>
    <w:rsid w:val="00B1555B"/>
    <w:rsid w:val="00B16242"/>
    <w:rsid w:val="00B178BA"/>
    <w:rsid w:val="00B20E00"/>
    <w:rsid w:val="00B21DC5"/>
    <w:rsid w:val="00B23C5E"/>
    <w:rsid w:val="00B23D38"/>
    <w:rsid w:val="00B248A3"/>
    <w:rsid w:val="00B2514F"/>
    <w:rsid w:val="00B26CC3"/>
    <w:rsid w:val="00B31EBC"/>
    <w:rsid w:val="00B330D9"/>
    <w:rsid w:val="00B339EB"/>
    <w:rsid w:val="00B35430"/>
    <w:rsid w:val="00B36845"/>
    <w:rsid w:val="00B368C8"/>
    <w:rsid w:val="00B36B45"/>
    <w:rsid w:val="00B37BFF"/>
    <w:rsid w:val="00B403BA"/>
    <w:rsid w:val="00B408D3"/>
    <w:rsid w:val="00B4132D"/>
    <w:rsid w:val="00B4237F"/>
    <w:rsid w:val="00B4404E"/>
    <w:rsid w:val="00B4409E"/>
    <w:rsid w:val="00B44732"/>
    <w:rsid w:val="00B45D31"/>
    <w:rsid w:val="00B50D74"/>
    <w:rsid w:val="00B51753"/>
    <w:rsid w:val="00B52701"/>
    <w:rsid w:val="00B52D02"/>
    <w:rsid w:val="00B556AC"/>
    <w:rsid w:val="00B64BCC"/>
    <w:rsid w:val="00B6508A"/>
    <w:rsid w:val="00B6676D"/>
    <w:rsid w:val="00B67D96"/>
    <w:rsid w:val="00B70F9A"/>
    <w:rsid w:val="00B803B7"/>
    <w:rsid w:val="00B80A7A"/>
    <w:rsid w:val="00B83D83"/>
    <w:rsid w:val="00B8494A"/>
    <w:rsid w:val="00B85080"/>
    <w:rsid w:val="00B86ACD"/>
    <w:rsid w:val="00B93EE6"/>
    <w:rsid w:val="00B94F4B"/>
    <w:rsid w:val="00B95179"/>
    <w:rsid w:val="00B9600F"/>
    <w:rsid w:val="00BA1182"/>
    <w:rsid w:val="00BA161C"/>
    <w:rsid w:val="00BA2765"/>
    <w:rsid w:val="00BA2C46"/>
    <w:rsid w:val="00BA3284"/>
    <w:rsid w:val="00BA5EF9"/>
    <w:rsid w:val="00BA6F99"/>
    <w:rsid w:val="00BB0EDB"/>
    <w:rsid w:val="00BB1F16"/>
    <w:rsid w:val="00BB5BDF"/>
    <w:rsid w:val="00BC13A4"/>
    <w:rsid w:val="00BC368C"/>
    <w:rsid w:val="00BC3D89"/>
    <w:rsid w:val="00BC42A6"/>
    <w:rsid w:val="00BC7501"/>
    <w:rsid w:val="00BD49D9"/>
    <w:rsid w:val="00BD4B0F"/>
    <w:rsid w:val="00BD5941"/>
    <w:rsid w:val="00BD5C98"/>
    <w:rsid w:val="00BE1033"/>
    <w:rsid w:val="00BE2C26"/>
    <w:rsid w:val="00BE43AC"/>
    <w:rsid w:val="00BE6D47"/>
    <w:rsid w:val="00BE774B"/>
    <w:rsid w:val="00BE7F07"/>
    <w:rsid w:val="00BF25A3"/>
    <w:rsid w:val="00BF3535"/>
    <w:rsid w:val="00BF3754"/>
    <w:rsid w:val="00BF3E22"/>
    <w:rsid w:val="00BF3ED9"/>
    <w:rsid w:val="00BF4B4B"/>
    <w:rsid w:val="00BF565C"/>
    <w:rsid w:val="00C006AB"/>
    <w:rsid w:val="00C01E32"/>
    <w:rsid w:val="00C02605"/>
    <w:rsid w:val="00C0329F"/>
    <w:rsid w:val="00C033A4"/>
    <w:rsid w:val="00C03937"/>
    <w:rsid w:val="00C04933"/>
    <w:rsid w:val="00C05188"/>
    <w:rsid w:val="00C06E20"/>
    <w:rsid w:val="00C107B0"/>
    <w:rsid w:val="00C1115F"/>
    <w:rsid w:val="00C1279E"/>
    <w:rsid w:val="00C12BF8"/>
    <w:rsid w:val="00C14B24"/>
    <w:rsid w:val="00C2277F"/>
    <w:rsid w:val="00C22C88"/>
    <w:rsid w:val="00C23E49"/>
    <w:rsid w:val="00C266C9"/>
    <w:rsid w:val="00C30AD0"/>
    <w:rsid w:val="00C30B53"/>
    <w:rsid w:val="00C31E0C"/>
    <w:rsid w:val="00C35276"/>
    <w:rsid w:val="00C3744D"/>
    <w:rsid w:val="00C41824"/>
    <w:rsid w:val="00C4521B"/>
    <w:rsid w:val="00C45D3C"/>
    <w:rsid w:val="00C51B2B"/>
    <w:rsid w:val="00C52973"/>
    <w:rsid w:val="00C5484E"/>
    <w:rsid w:val="00C554DF"/>
    <w:rsid w:val="00C558D5"/>
    <w:rsid w:val="00C57095"/>
    <w:rsid w:val="00C57304"/>
    <w:rsid w:val="00C607BE"/>
    <w:rsid w:val="00C61DCC"/>
    <w:rsid w:val="00C658B2"/>
    <w:rsid w:val="00C6747B"/>
    <w:rsid w:val="00C701E2"/>
    <w:rsid w:val="00C72562"/>
    <w:rsid w:val="00C72774"/>
    <w:rsid w:val="00C72D58"/>
    <w:rsid w:val="00C7393D"/>
    <w:rsid w:val="00C77BC7"/>
    <w:rsid w:val="00C804EF"/>
    <w:rsid w:val="00C80568"/>
    <w:rsid w:val="00C8354E"/>
    <w:rsid w:val="00C852F1"/>
    <w:rsid w:val="00C863C2"/>
    <w:rsid w:val="00C916FB"/>
    <w:rsid w:val="00C92500"/>
    <w:rsid w:val="00C93FB0"/>
    <w:rsid w:val="00C944CF"/>
    <w:rsid w:val="00C94857"/>
    <w:rsid w:val="00C9644F"/>
    <w:rsid w:val="00C96DE3"/>
    <w:rsid w:val="00C97A63"/>
    <w:rsid w:val="00C97B48"/>
    <w:rsid w:val="00CA0A28"/>
    <w:rsid w:val="00CA180B"/>
    <w:rsid w:val="00CA228A"/>
    <w:rsid w:val="00CB0A67"/>
    <w:rsid w:val="00CB1552"/>
    <w:rsid w:val="00CB1867"/>
    <w:rsid w:val="00CB2181"/>
    <w:rsid w:val="00CB36D8"/>
    <w:rsid w:val="00CB451A"/>
    <w:rsid w:val="00CB4A55"/>
    <w:rsid w:val="00CB6BCC"/>
    <w:rsid w:val="00CC04E3"/>
    <w:rsid w:val="00CC5D71"/>
    <w:rsid w:val="00CC5D99"/>
    <w:rsid w:val="00CC7803"/>
    <w:rsid w:val="00CC7C8B"/>
    <w:rsid w:val="00CD040D"/>
    <w:rsid w:val="00CD21B9"/>
    <w:rsid w:val="00CD231D"/>
    <w:rsid w:val="00CD44A0"/>
    <w:rsid w:val="00CD5337"/>
    <w:rsid w:val="00CE0181"/>
    <w:rsid w:val="00CE03FA"/>
    <w:rsid w:val="00CE0AFB"/>
    <w:rsid w:val="00CE227A"/>
    <w:rsid w:val="00CE2D8A"/>
    <w:rsid w:val="00CE4963"/>
    <w:rsid w:val="00CE7512"/>
    <w:rsid w:val="00CF128B"/>
    <w:rsid w:val="00CF235B"/>
    <w:rsid w:val="00CF398F"/>
    <w:rsid w:val="00CF4742"/>
    <w:rsid w:val="00CF61AE"/>
    <w:rsid w:val="00CF6D08"/>
    <w:rsid w:val="00CF7F8B"/>
    <w:rsid w:val="00D01E14"/>
    <w:rsid w:val="00D023F0"/>
    <w:rsid w:val="00D04602"/>
    <w:rsid w:val="00D0475D"/>
    <w:rsid w:val="00D0562A"/>
    <w:rsid w:val="00D06239"/>
    <w:rsid w:val="00D06813"/>
    <w:rsid w:val="00D142A1"/>
    <w:rsid w:val="00D144DC"/>
    <w:rsid w:val="00D14CC4"/>
    <w:rsid w:val="00D14E2A"/>
    <w:rsid w:val="00D1564C"/>
    <w:rsid w:val="00D15EBB"/>
    <w:rsid w:val="00D15F58"/>
    <w:rsid w:val="00D164E9"/>
    <w:rsid w:val="00D16B59"/>
    <w:rsid w:val="00D1747C"/>
    <w:rsid w:val="00D20707"/>
    <w:rsid w:val="00D20D46"/>
    <w:rsid w:val="00D219C2"/>
    <w:rsid w:val="00D22984"/>
    <w:rsid w:val="00D23413"/>
    <w:rsid w:val="00D2560F"/>
    <w:rsid w:val="00D26983"/>
    <w:rsid w:val="00D32197"/>
    <w:rsid w:val="00D324DB"/>
    <w:rsid w:val="00D339A4"/>
    <w:rsid w:val="00D339B3"/>
    <w:rsid w:val="00D3456B"/>
    <w:rsid w:val="00D34A35"/>
    <w:rsid w:val="00D36D14"/>
    <w:rsid w:val="00D374A3"/>
    <w:rsid w:val="00D41084"/>
    <w:rsid w:val="00D43303"/>
    <w:rsid w:val="00D436C4"/>
    <w:rsid w:val="00D43902"/>
    <w:rsid w:val="00D46AFD"/>
    <w:rsid w:val="00D516C1"/>
    <w:rsid w:val="00D52376"/>
    <w:rsid w:val="00D528B3"/>
    <w:rsid w:val="00D53C12"/>
    <w:rsid w:val="00D54457"/>
    <w:rsid w:val="00D566AC"/>
    <w:rsid w:val="00D6172E"/>
    <w:rsid w:val="00D617EB"/>
    <w:rsid w:val="00D623C4"/>
    <w:rsid w:val="00D6251D"/>
    <w:rsid w:val="00D62FEB"/>
    <w:rsid w:val="00D6368D"/>
    <w:rsid w:val="00D639E3"/>
    <w:rsid w:val="00D669AC"/>
    <w:rsid w:val="00D717F4"/>
    <w:rsid w:val="00D73DBD"/>
    <w:rsid w:val="00D744AA"/>
    <w:rsid w:val="00D75509"/>
    <w:rsid w:val="00D77044"/>
    <w:rsid w:val="00D77C11"/>
    <w:rsid w:val="00D77D58"/>
    <w:rsid w:val="00D80533"/>
    <w:rsid w:val="00D81728"/>
    <w:rsid w:val="00D842B0"/>
    <w:rsid w:val="00D84E17"/>
    <w:rsid w:val="00D85645"/>
    <w:rsid w:val="00D86326"/>
    <w:rsid w:val="00D86ABE"/>
    <w:rsid w:val="00D8768E"/>
    <w:rsid w:val="00D8792C"/>
    <w:rsid w:val="00D915CF"/>
    <w:rsid w:val="00D91DB4"/>
    <w:rsid w:val="00D9378D"/>
    <w:rsid w:val="00D94A54"/>
    <w:rsid w:val="00D94D89"/>
    <w:rsid w:val="00D950B0"/>
    <w:rsid w:val="00D96006"/>
    <w:rsid w:val="00DA241E"/>
    <w:rsid w:val="00DA316E"/>
    <w:rsid w:val="00DA41F1"/>
    <w:rsid w:val="00DA65C7"/>
    <w:rsid w:val="00DA6B17"/>
    <w:rsid w:val="00DA6DA3"/>
    <w:rsid w:val="00DB02F7"/>
    <w:rsid w:val="00DB28EE"/>
    <w:rsid w:val="00DB596F"/>
    <w:rsid w:val="00DB6237"/>
    <w:rsid w:val="00DB635A"/>
    <w:rsid w:val="00DB63D5"/>
    <w:rsid w:val="00DC1185"/>
    <w:rsid w:val="00DC1BA8"/>
    <w:rsid w:val="00DC200D"/>
    <w:rsid w:val="00DC44C5"/>
    <w:rsid w:val="00DC70F8"/>
    <w:rsid w:val="00DD03B6"/>
    <w:rsid w:val="00DD1787"/>
    <w:rsid w:val="00DD17D9"/>
    <w:rsid w:val="00DD20F8"/>
    <w:rsid w:val="00DD2433"/>
    <w:rsid w:val="00DD303B"/>
    <w:rsid w:val="00DD381E"/>
    <w:rsid w:val="00DD3C1D"/>
    <w:rsid w:val="00DD4956"/>
    <w:rsid w:val="00DD573F"/>
    <w:rsid w:val="00DE1A43"/>
    <w:rsid w:val="00DE1C40"/>
    <w:rsid w:val="00DE2A69"/>
    <w:rsid w:val="00DE33B8"/>
    <w:rsid w:val="00DE3875"/>
    <w:rsid w:val="00DE56B5"/>
    <w:rsid w:val="00DE73A0"/>
    <w:rsid w:val="00DE7862"/>
    <w:rsid w:val="00DF0254"/>
    <w:rsid w:val="00DF20D0"/>
    <w:rsid w:val="00DF6509"/>
    <w:rsid w:val="00DF70CF"/>
    <w:rsid w:val="00E03A2A"/>
    <w:rsid w:val="00E04982"/>
    <w:rsid w:val="00E05130"/>
    <w:rsid w:val="00E053FF"/>
    <w:rsid w:val="00E05DEC"/>
    <w:rsid w:val="00E12B89"/>
    <w:rsid w:val="00E12CC3"/>
    <w:rsid w:val="00E141E5"/>
    <w:rsid w:val="00E16AC2"/>
    <w:rsid w:val="00E17232"/>
    <w:rsid w:val="00E21C29"/>
    <w:rsid w:val="00E2294D"/>
    <w:rsid w:val="00E22B85"/>
    <w:rsid w:val="00E22BCD"/>
    <w:rsid w:val="00E24F90"/>
    <w:rsid w:val="00E25885"/>
    <w:rsid w:val="00E26702"/>
    <w:rsid w:val="00E30187"/>
    <w:rsid w:val="00E31AF4"/>
    <w:rsid w:val="00E31F65"/>
    <w:rsid w:val="00E34AF5"/>
    <w:rsid w:val="00E3654C"/>
    <w:rsid w:val="00E40538"/>
    <w:rsid w:val="00E413D5"/>
    <w:rsid w:val="00E41A49"/>
    <w:rsid w:val="00E44187"/>
    <w:rsid w:val="00E458AF"/>
    <w:rsid w:val="00E4724F"/>
    <w:rsid w:val="00E473BE"/>
    <w:rsid w:val="00E51EC3"/>
    <w:rsid w:val="00E52D38"/>
    <w:rsid w:val="00E53059"/>
    <w:rsid w:val="00E548E4"/>
    <w:rsid w:val="00E657D3"/>
    <w:rsid w:val="00E6661A"/>
    <w:rsid w:val="00E667A2"/>
    <w:rsid w:val="00E67175"/>
    <w:rsid w:val="00E67DED"/>
    <w:rsid w:val="00E72DD7"/>
    <w:rsid w:val="00E73FB4"/>
    <w:rsid w:val="00E74E86"/>
    <w:rsid w:val="00E75727"/>
    <w:rsid w:val="00E8076F"/>
    <w:rsid w:val="00E80E20"/>
    <w:rsid w:val="00E83D8A"/>
    <w:rsid w:val="00E84D36"/>
    <w:rsid w:val="00E86F9F"/>
    <w:rsid w:val="00E87613"/>
    <w:rsid w:val="00E90AB5"/>
    <w:rsid w:val="00E91123"/>
    <w:rsid w:val="00E9190F"/>
    <w:rsid w:val="00E92FBE"/>
    <w:rsid w:val="00E9490B"/>
    <w:rsid w:val="00E95AB0"/>
    <w:rsid w:val="00E95E66"/>
    <w:rsid w:val="00E9726E"/>
    <w:rsid w:val="00EA16CC"/>
    <w:rsid w:val="00EA204B"/>
    <w:rsid w:val="00EA3494"/>
    <w:rsid w:val="00EA5FEF"/>
    <w:rsid w:val="00EB1D89"/>
    <w:rsid w:val="00EB230C"/>
    <w:rsid w:val="00EB2EAC"/>
    <w:rsid w:val="00EB5465"/>
    <w:rsid w:val="00EB63E2"/>
    <w:rsid w:val="00EB6929"/>
    <w:rsid w:val="00EB6E33"/>
    <w:rsid w:val="00EB7E33"/>
    <w:rsid w:val="00EC1FDF"/>
    <w:rsid w:val="00EC3994"/>
    <w:rsid w:val="00EC547C"/>
    <w:rsid w:val="00ED238A"/>
    <w:rsid w:val="00ED2B3A"/>
    <w:rsid w:val="00ED676C"/>
    <w:rsid w:val="00EE0414"/>
    <w:rsid w:val="00EE2D87"/>
    <w:rsid w:val="00EE32C4"/>
    <w:rsid w:val="00EE41ED"/>
    <w:rsid w:val="00EE5989"/>
    <w:rsid w:val="00EE65F5"/>
    <w:rsid w:val="00EE7366"/>
    <w:rsid w:val="00EF05BD"/>
    <w:rsid w:val="00EF4948"/>
    <w:rsid w:val="00F00AB4"/>
    <w:rsid w:val="00F02058"/>
    <w:rsid w:val="00F04028"/>
    <w:rsid w:val="00F05530"/>
    <w:rsid w:val="00F13CC4"/>
    <w:rsid w:val="00F14BA5"/>
    <w:rsid w:val="00F222A9"/>
    <w:rsid w:val="00F2294B"/>
    <w:rsid w:val="00F242B8"/>
    <w:rsid w:val="00F24FA6"/>
    <w:rsid w:val="00F31DD7"/>
    <w:rsid w:val="00F374DA"/>
    <w:rsid w:val="00F379D0"/>
    <w:rsid w:val="00F37EF3"/>
    <w:rsid w:val="00F44600"/>
    <w:rsid w:val="00F44A45"/>
    <w:rsid w:val="00F52B48"/>
    <w:rsid w:val="00F532CC"/>
    <w:rsid w:val="00F56982"/>
    <w:rsid w:val="00F56B1D"/>
    <w:rsid w:val="00F62994"/>
    <w:rsid w:val="00F65D95"/>
    <w:rsid w:val="00F74BA2"/>
    <w:rsid w:val="00F7715F"/>
    <w:rsid w:val="00F77E0B"/>
    <w:rsid w:val="00F77E8E"/>
    <w:rsid w:val="00F82212"/>
    <w:rsid w:val="00F83A91"/>
    <w:rsid w:val="00F84AAC"/>
    <w:rsid w:val="00F86264"/>
    <w:rsid w:val="00F92849"/>
    <w:rsid w:val="00F9291F"/>
    <w:rsid w:val="00F944FA"/>
    <w:rsid w:val="00F94D18"/>
    <w:rsid w:val="00F960BE"/>
    <w:rsid w:val="00F96F4B"/>
    <w:rsid w:val="00F9741A"/>
    <w:rsid w:val="00FA1B15"/>
    <w:rsid w:val="00FA1CC3"/>
    <w:rsid w:val="00FA221A"/>
    <w:rsid w:val="00FA4C54"/>
    <w:rsid w:val="00FB0640"/>
    <w:rsid w:val="00FB31FC"/>
    <w:rsid w:val="00FB3E6A"/>
    <w:rsid w:val="00FB57D6"/>
    <w:rsid w:val="00FB6EFA"/>
    <w:rsid w:val="00FB7718"/>
    <w:rsid w:val="00FC110D"/>
    <w:rsid w:val="00FC11A0"/>
    <w:rsid w:val="00FC186B"/>
    <w:rsid w:val="00FC1A07"/>
    <w:rsid w:val="00FC52C8"/>
    <w:rsid w:val="00FC5EE7"/>
    <w:rsid w:val="00FC6583"/>
    <w:rsid w:val="00FC6C05"/>
    <w:rsid w:val="00FC6F14"/>
    <w:rsid w:val="00FD1DBB"/>
    <w:rsid w:val="00FD31EC"/>
    <w:rsid w:val="00FD4E90"/>
    <w:rsid w:val="00FD58F2"/>
    <w:rsid w:val="00FE150E"/>
    <w:rsid w:val="00FE1CC3"/>
    <w:rsid w:val="00FE1F8B"/>
    <w:rsid w:val="00FE2132"/>
    <w:rsid w:val="00FE3B63"/>
    <w:rsid w:val="00FE5E3D"/>
    <w:rsid w:val="00FE631E"/>
    <w:rsid w:val="00FE6E2A"/>
    <w:rsid w:val="00FF0B2D"/>
    <w:rsid w:val="00FF3879"/>
    <w:rsid w:val="00FF47DB"/>
    <w:rsid w:val="00FF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0753"/>
    <o:shapelayout v:ext="edit">
      <o:idmap v:ext="edit" data="1"/>
    </o:shapelayout>
  </w:shapeDefaults>
  <w:decimalSymbol w:val="."/>
  <w:listSeparator w:val=","/>
  <w14:docId w14:val="70DD6B6E"/>
  <w15:docId w15:val="{97F4F103-93A5-47AD-BDEE-7BD6FD31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E0B"/>
  </w:style>
  <w:style w:type="paragraph" w:styleId="Heading1">
    <w:name w:val="heading 1"/>
    <w:basedOn w:val="Normal"/>
    <w:next w:val="Normal"/>
    <w:qFormat/>
    <w:rsid w:val="00F77E0B"/>
    <w:pPr>
      <w:keepNext/>
      <w:outlineLvl w:val="0"/>
    </w:pPr>
    <w:rPr>
      <w:sz w:val="24"/>
    </w:rPr>
  </w:style>
  <w:style w:type="paragraph" w:styleId="Heading2">
    <w:name w:val="heading 2"/>
    <w:basedOn w:val="Normal"/>
    <w:next w:val="Normal"/>
    <w:qFormat/>
    <w:rsid w:val="00F77E0B"/>
    <w:pPr>
      <w:keepNext/>
      <w:ind w:left="450"/>
      <w:outlineLvl w:val="1"/>
    </w:pPr>
    <w:rPr>
      <w:sz w:val="24"/>
    </w:rPr>
  </w:style>
  <w:style w:type="paragraph" w:styleId="Heading3">
    <w:name w:val="heading 3"/>
    <w:basedOn w:val="Normal"/>
    <w:next w:val="Normal"/>
    <w:qFormat/>
    <w:rsid w:val="00F77E0B"/>
    <w:pPr>
      <w:keepNext/>
      <w:numPr>
        <w:numId w:val="1"/>
      </w:numPr>
      <w:tabs>
        <w:tab w:val="clear" w:pos="1620"/>
        <w:tab w:val="num" w:pos="900"/>
      </w:tabs>
      <w:outlineLvl w:val="2"/>
    </w:pPr>
    <w:rPr>
      <w:b/>
      <w:bCs/>
      <w:sz w:val="24"/>
    </w:rPr>
  </w:style>
  <w:style w:type="paragraph" w:styleId="Heading4">
    <w:name w:val="heading 4"/>
    <w:basedOn w:val="Normal"/>
    <w:next w:val="Normal"/>
    <w:qFormat/>
    <w:rsid w:val="00F77E0B"/>
    <w:pPr>
      <w:keepNext/>
      <w:ind w:left="810"/>
      <w:outlineLvl w:val="3"/>
    </w:pPr>
    <w:rPr>
      <w:sz w:val="24"/>
    </w:rPr>
  </w:style>
  <w:style w:type="paragraph" w:styleId="Heading5">
    <w:name w:val="heading 5"/>
    <w:basedOn w:val="Normal"/>
    <w:next w:val="Normal"/>
    <w:qFormat/>
    <w:rsid w:val="00F77E0B"/>
    <w:pPr>
      <w:keepNext/>
      <w:ind w:left="1440" w:hanging="360"/>
      <w:jc w:val="both"/>
      <w:outlineLvl w:val="4"/>
    </w:pPr>
    <w:rPr>
      <w:b/>
      <w:bCs/>
    </w:rPr>
  </w:style>
  <w:style w:type="paragraph" w:styleId="Heading6">
    <w:name w:val="heading 6"/>
    <w:basedOn w:val="Normal"/>
    <w:next w:val="Normal"/>
    <w:qFormat/>
    <w:rsid w:val="00F77E0B"/>
    <w:pPr>
      <w:keepNext/>
      <w:outlineLvl w:val="5"/>
    </w:pPr>
    <w:rPr>
      <w:b/>
      <w:bCs/>
    </w:rPr>
  </w:style>
  <w:style w:type="paragraph" w:styleId="Heading7">
    <w:name w:val="heading 7"/>
    <w:basedOn w:val="Normal"/>
    <w:next w:val="Normal"/>
    <w:qFormat/>
    <w:rsid w:val="00F77E0B"/>
    <w:pPr>
      <w:keepNext/>
      <w:jc w:val="center"/>
      <w:outlineLvl w:val="6"/>
    </w:pPr>
    <w:rPr>
      <w:b/>
      <w:bCs/>
    </w:rPr>
  </w:style>
  <w:style w:type="paragraph" w:styleId="Heading8">
    <w:name w:val="heading 8"/>
    <w:basedOn w:val="Normal"/>
    <w:next w:val="Normal"/>
    <w:qFormat/>
    <w:rsid w:val="00F77E0B"/>
    <w:pPr>
      <w:keepNext/>
      <w:jc w:val="both"/>
      <w:outlineLvl w:val="7"/>
    </w:pPr>
    <w:rPr>
      <w:b/>
      <w:bCs/>
    </w:rPr>
  </w:style>
  <w:style w:type="paragraph" w:styleId="Heading9">
    <w:name w:val="heading 9"/>
    <w:basedOn w:val="Normal"/>
    <w:next w:val="Normal"/>
    <w:qFormat/>
    <w:rsid w:val="00F77E0B"/>
    <w:pPr>
      <w:keepNext/>
      <w:numPr>
        <w:numId w:val="2"/>
      </w:numPr>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77E0B"/>
    <w:pPr>
      <w:jc w:val="center"/>
    </w:pPr>
    <w:rPr>
      <w:sz w:val="28"/>
    </w:rPr>
  </w:style>
  <w:style w:type="paragraph" w:styleId="Subtitle">
    <w:name w:val="Subtitle"/>
    <w:basedOn w:val="Normal"/>
    <w:qFormat/>
    <w:rsid w:val="00F77E0B"/>
    <w:pPr>
      <w:jc w:val="center"/>
    </w:pPr>
    <w:rPr>
      <w:i/>
      <w:sz w:val="28"/>
    </w:rPr>
  </w:style>
  <w:style w:type="paragraph" w:styleId="Header">
    <w:name w:val="header"/>
    <w:basedOn w:val="Normal"/>
    <w:semiHidden/>
    <w:rsid w:val="00F77E0B"/>
    <w:pPr>
      <w:tabs>
        <w:tab w:val="center" w:pos="4320"/>
        <w:tab w:val="right" w:pos="8640"/>
      </w:tabs>
    </w:pPr>
  </w:style>
  <w:style w:type="paragraph" w:styleId="Footer">
    <w:name w:val="footer"/>
    <w:basedOn w:val="Normal"/>
    <w:semiHidden/>
    <w:rsid w:val="00F77E0B"/>
    <w:pPr>
      <w:tabs>
        <w:tab w:val="center" w:pos="4320"/>
        <w:tab w:val="right" w:pos="8640"/>
      </w:tabs>
    </w:pPr>
  </w:style>
  <w:style w:type="paragraph" w:styleId="BodyTextIndent">
    <w:name w:val="Body Text Indent"/>
    <w:basedOn w:val="Normal"/>
    <w:semiHidden/>
    <w:rsid w:val="00F77E0B"/>
    <w:pPr>
      <w:tabs>
        <w:tab w:val="left" w:pos="2160"/>
      </w:tabs>
      <w:ind w:left="2160"/>
    </w:pPr>
  </w:style>
  <w:style w:type="paragraph" w:styleId="BodyTextIndent2">
    <w:name w:val="Body Text Indent 2"/>
    <w:basedOn w:val="Normal"/>
    <w:semiHidden/>
    <w:rsid w:val="00F77E0B"/>
    <w:pPr>
      <w:ind w:left="1260" w:hanging="1260"/>
      <w:jc w:val="both"/>
    </w:pPr>
    <w:rPr>
      <w:b/>
      <w:bCs/>
    </w:rPr>
  </w:style>
  <w:style w:type="paragraph" w:styleId="BodyTextIndent3">
    <w:name w:val="Body Text Indent 3"/>
    <w:basedOn w:val="Normal"/>
    <w:semiHidden/>
    <w:rsid w:val="00F77E0B"/>
    <w:pPr>
      <w:ind w:left="1260" w:hanging="1440"/>
      <w:jc w:val="both"/>
    </w:pPr>
    <w:rPr>
      <w:b/>
      <w:bCs/>
    </w:rPr>
  </w:style>
  <w:style w:type="paragraph" w:styleId="ListParagraph">
    <w:name w:val="List Paragraph"/>
    <w:basedOn w:val="Normal"/>
    <w:uiPriority w:val="34"/>
    <w:qFormat/>
    <w:rsid w:val="0039511C"/>
    <w:pPr>
      <w:ind w:left="720"/>
      <w:contextualSpacing/>
    </w:pPr>
  </w:style>
  <w:style w:type="paragraph" w:styleId="BalloonText">
    <w:name w:val="Balloon Text"/>
    <w:basedOn w:val="Normal"/>
    <w:link w:val="BalloonTextChar"/>
    <w:uiPriority w:val="99"/>
    <w:semiHidden/>
    <w:unhideWhenUsed/>
    <w:rsid w:val="008E7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97"/>
    <w:rPr>
      <w:rFonts w:ascii="Segoe UI" w:hAnsi="Segoe UI" w:cs="Segoe UI"/>
      <w:sz w:val="18"/>
      <w:szCs w:val="18"/>
    </w:rPr>
  </w:style>
  <w:style w:type="paragraph" w:customStyle="1" w:styleId="Default">
    <w:name w:val="Default"/>
    <w:rsid w:val="00695D2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61936">
      <w:bodyDiv w:val="1"/>
      <w:marLeft w:val="0"/>
      <w:marRight w:val="0"/>
      <w:marTop w:val="0"/>
      <w:marBottom w:val="0"/>
      <w:divBdr>
        <w:top w:val="none" w:sz="0" w:space="0" w:color="auto"/>
        <w:left w:val="none" w:sz="0" w:space="0" w:color="auto"/>
        <w:bottom w:val="none" w:sz="0" w:space="0" w:color="auto"/>
        <w:right w:val="none" w:sz="0" w:space="0" w:color="auto"/>
      </w:divBdr>
      <w:divsChild>
        <w:div w:id="571700907">
          <w:marLeft w:val="0"/>
          <w:marRight w:val="0"/>
          <w:marTop w:val="0"/>
          <w:marBottom w:val="0"/>
          <w:divBdr>
            <w:top w:val="none" w:sz="0" w:space="0" w:color="auto"/>
            <w:left w:val="none" w:sz="0" w:space="0" w:color="auto"/>
            <w:bottom w:val="none" w:sz="0" w:space="0" w:color="auto"/>
            <w:right w:val="none" w:sz="0" w:space="0" w:color="auto"/>
          </w:divBdr>
          <w:divsChild>
            <w:div w:id="15666372">
              <w:marLeft w:val="0"/>
              <w:marRight w:val="0"/>
              <w:marTop w:val="0"/>
              <w:marBottom w:val="0"/>
              <w:divBdr>
                <w:top w:val="none" w:sz="0" w:space="0" w:color="auto"/>
                <w:left w:val="none" w:sz="0" w:space="0" w:color="auto"/>
                <w:bottom w:val="none" w:sz="0" w:space="0" w:color="auto"/>
                <w:right w:val="none" w:sz="0" w:space="0" w:color="auto"/>
              </w:divBdr>
            </w:div>
            <w:div w:id="105076701">
              <w:marLeft w:val="0"/>
              <w:marRight w:val="0"/>
              <w:marTop w:val="0"/>
              <w:marBottom w:val="0"/>
              <w:divBdr>
                <w:top w:val="none" w:sz="0" w:space="0" w:color="auto"/>
                <w:left w:val="none" w:sz="0" w:space="0" w:color="auto"/>
                <w:bottom w:val="none" w:sz="0" w:space="0" w:color="auto"/>
                <w:right w:val="none" w:sz="0" w:space="0" w:color="auto"/>
              </w:divBdr>
            </w:div>
            <w:div w:id="228227189">
              <w:marLeft w:val="0"/>
              <w:marRight w:val="0"/>
              <w:marTop w:val="0"/>
              <w:marBottom w:val="0"/>
              <w:divBdr>
                <w:top w:val="none" w:sz="0" w:space="0" w:color="auto"/>
                <w:left w:val="none" w:sz="0" w:space="0" w:color="auto"/>
                <w:bottom w:val="none" w:sz="0" w:space="0" w:color="auto"/>
                <w:right w:val="none" w:sz="0" w:space="0" w:color="auto"/>
              </w:divBdr>
            </w:div>
            <w:div w:id="233861236">
              <w:marLeft w:val="0"/>
              <w:marRight w:val="0"/>
              <w:marTop w:val="0"/>
              <w:marBottom w:val="0"/>
              <w:divBdr>
                <w:top w:val="none" w:sz="0" w:space="0" w:color="auto"/>
                <w:left w:val="none" w:sz="0" w:space="0" w:color="auto"/>
                <w:bottom w:val="none" w:sz="0" w:space="0" w:color="auto"/>
                <w:right w:val="none" w:sz="0" w:space="0" w:color="auto"/>
              </w:divBdr>
            </w:div>
            <w:div w:id="247349408">
              <w:marLeft w:val="0"/>
              <w:marRight w:val="0"/>
              <w:marTop w:val="0"/>
              <w:marBottom w:val="0"/>
              <w:divBdr>
                <w:top w:val="none" w:sz="0" w:space="0" w:color="auto"/>
                <w:left w:val="none" w:sz="0" w:space="0" w:color="auto"/>
                <w:bottom w:val="none" w:sz="0" w:space="0" w:color="auto"/>
                <w:right w:val="none" w:sz="0" w:space="0" w:color="auto"/>
              </w:divBdr>
            </w:div>
            <w:div w:id="327951415">
              <w:marLeft w:val="0"/>
              <w:marRight w:val="0"/>
              <w:marTop w:val="0"/>
              <w:marBottom w:val="0"/>
              <w:divBdr>
                <w:top w:val="none" w:sz="0" w:space="0" w:color="auto"/>
                <w:left w:val="none" w:sz="0" w:space="0" w:color="auto"/>
                <w:bottom w:val="none" w:sz="0" w:space="0" w:color="auto"/>
                <w:right w:val="none" w:sz="0" w:space="0" w:color="auto"/>
              </w:divBdr>
            </w:div>
            <w:div w:id="418332591">
              <w:marLeft w:val="0"/>
              <w:marRight w:val="0"/>
              <w:marTop w:val="0"/>
              <w:marBottom w:val="0"/>
              <w:divBdr>
                <w:top w:val="none" w:sz="0" w:space="0" w:color="auto"/>
                <w:left w:val="none" w:sz="0" w:space="0" w:color="auto"/>
                <w:bottom w:val="none" w:sz="0" w:space="0" w:color="auto"/>
                <w:right w:val="none" w:sz="0" w:space="0" w:color="auto"/>
              </w:divBdr>
            </w:div>
            <w:div w:id="506942110">
              <w:marLeft w:val="0"/>
              <w:marRight w:val="0"/>
              <w:marTop w:val="0"/>
              <w:marBottom w:val="0"/>
              <w:divBdr>
                <w:top w:val="none" w:sz="0" w:space="0" w:color="auto"/>
                <w:left w:val="none" w:sz="0" w:space="0" w:color="auto"/>
                <w:bottom w:val="none" w:sz="0" w:space="0" w:color="auto"/>
                <w:right w:val="none" w:sz="0" w:space="0" w:color="auto"/>
              </w:divBdr>
            </w:div>
            <w:div w:id="579364107">
              <w:marLeft w:val="0"/>
              <w:marRight w:val="0"/>
              <w:marTop w:val="0"/>
              <w:marBottom w:val="0"/>
              <w:divBdr>
                <w:top w:val="none" w:sz="0" w:space="0" w:color="auto"/>
                <w:left w:val="none" w:sz="0" w:space="0" w:color="auto"/>
                <w:bottom w:val="none" w:sz="0" w:space="0" w:color="auto"/>
                <w:right w:val="none" w:sz="0" w:space="0" w:color="auto"/>
              </w:divBdr>
            </w:div>
            <w:div w:id="627735318">
              <w:marLeft w:val="0"/>
              <w:marRight w:val="0"/>
              <w:marTop w:val="0"/>
              <w:marBottom w:val="0"/>
              <w:divBdr>
                <w:top w:val="none" w:sz="0" w:space="0" w:color="auto"/>
                <w:left w:val="none" w:sz="0" w:space="0" w:color="auto"/>
                <w:bottom w:val="none" w:sz="0" w:space="0" w:color="auto"/>
                <w:right w:val="none" w:sz="0" w:space="0" w:color="auto"/>
              </w:divBdr>
            </w:div>
            <w:div w:id="706872924">
              <w:marLeft w:val="0"/>
              <w:marRight w:val="0"/>
              <w:marTop w:val="0"/>
              <w:marBottom w:val="0"/>
              <w:divBdr>
                <w:top w:val="none" w:sz="0" w:space="0" w:color="auto"/>
                <w:left w:val="none" w:sz="0" w:space="0" w:color="auto"/>
                <w:bottom w:val="none" w:sz="0" w:space="0" w:color="auto"/>
                <w:right w:val="none" w:sz="0" w:space="0" w:color="auto"/>
              </w:divBdr>
            </w:div>
            <w:div w:id="780566200">
              <w:marLeft w:val="0"/>
              <w:marRight w:val="0"/>
              <w:marTop w:val="0"/>
              <w:marBottom w:val="0"/>
              <w:divBdr>
                <w:top w:val="none" w:sz="0" w:space="0" w:color="auto"/>
                <w:left w:val="none" w:sz="0" w:space="0" w:color="auto"/>
                <w:bottom w:val="none" w:sz="0" w:space="0" w:color="auto"/>
                <w:right w:val="none" w:sz="0" w:space="0" w:color="auto"/>
              </w:divBdr>
            </w:div>
            <w:div w:id="802311542">
              <w:marLeft w:val="0"/>
              <w:marRight w:val="0"/>
              <w:marTop w:val="0"/>
              <w:marBottom w:val="0"/>
              <w:divBdr>
                <w:top w:val="none" w:sz="0" w:space="0" w:color="auto"/>
                <w:left w:val="none" w:sz="0" w:space="0" w:color="auto"/>
                <w:bottom w:val="none" w:sz="0" w:space="0" w:color="auto"/>
                <w:right w:val="none" w:sz="0" w:space="0" w:color="auto"/>
              </w:divBdr>
            </w:div>
            <w:div w:id="861286599">
              <w:marLeft w:val="0"/>
              <w:marRight w:val="0"/>
              <w:marTop w:val="0"/>
              <w:marBottom w:val="0"/>
              <w:divBdr>
                <w:top w:val="none" w:sz="0" w:space="0" w:color="auto"/>
                <w:left w:val="none" w:sz="0" w:space="0" w:color="auto"/>
                <w:bottom w:val="none" w:sz="0" w:space="0" w:color="auto"/>
                <w:right w:val="none" w:sz="0" w:space="0" w:color="auto"/>
              </w:divBdr>
            </w:div>
            <w:div w:id="1040933935">
              <w:marLeft w:val="0"/>
              <w:marRight w:val="0"/>
              <w:marTop w:val="0"/>
              <w:marBottom w:val="0"/>
              <w:divBdr>
                <w:top w:val="none" w:sz="0" w:space="0" w:color="auto"/>
                <w:left w:val="none" w:sz="0" w:space="0" w:color="auto"/>
                <w:bottom w:val="none" w:sz="0" w:space="0" w:color="auto"/>
                <w:right w:val="none" w:sz="0" w:space="0" w:color="auto"/>
              </w:divBdr>
            </w:div>
            <w:div w:id="1087578211">
              <w:marLeft w:val="0"/>
              <w:marRight w:val="0"/>
              <w:marTop w:val="0"/>
              <w:marBottom w:val="0"/>
              <w:divBdr>
                <w:top w:val="none" w:sz="0" w:space="0" w:color="auto"/>
                <w:left w:val="none" w:sz="0" w:space="0" w:color="auto"/>
                <w:bottom w:val="none" w:sz="0" w:space="0" w:color="auto"/>
                <w:right w:val="none" w:sz="0" w:space="0" w:color="auto"/>
              </w:divBdr>
            </w:div>
            <w:div w:id="1094975729">
              <w:marLeft w:val="0"/>
              <w:marRight w:val="0"/>
              <w:marTop w:val="0"/>
              <w:marBottom w:val="0"/>
              <w:divBdr>
                <w:top w:val="none" w:sz="0" w:space="0" w:color="auto"/>
                <w:left w:val="none" w:sz="0" w:space="0" w:color="auto"/>
                <w:bottom w:val="none" w:sz="0" w:space="0" w:color="auto"/>
                <w:right w:val="none" w:sz="0" w:space="0" w:color="auto"/>
              </w:divBdr>
            </w:div>
            <w:div w:id="1176765321">
              <w:marLeft w:val="0"/>
              <w:marRight w:val="0"/>
              <w:marTop w:val="0"/>
              <w:marBottom w:val="0"/>
              <w:divBdr>
                <w:top w:val="none" w:sz="0" w:space="0" w:color="auto"/>
                <w:left w:val="none" w:sz="0" w:space="0" w:color="auto"/>
                <w:bottom w:val="none" w:sz="0" w:space="0" w:color="auto"/>
                <w:right w:val="none" w:sz="0" w:space="0" w:color="auto"/>
              </w:divBdr>
            </w:div>
            <w:div w:id="1186870473">
              <w:marLeft w:val="0"/>
              <w:marRight w:val="0"/>
              <w:marTop w:val="0"/>
              <w:marBottom w:val="0"/>
              <w:divBdr>
                <w:top w:val="none" w:sz="0" w:space="0" w:color="auto"/>
                <w:left w:val="none" w:sz="0" w:space="0" w:color="auto"/>
                <w:bottom w:val="none" w:sz="0" w:space="0" w:color="auto"/>
                <w:right w:val="none" w:sz="0" w:space="0" w:color="auto"/>
              </w:divBdr>
            </w:div>
            <w:div w:id="1286498633">
              <w:marLeft w:val="0"/>
              <w:marRight w:val="0"/>
              <w:marTop w:val="0"/>
              <w:marBottom w:val="0"/>
              <w:divBdr>
                <w:top w:val="none" w:sz="0" w:space="0" w:color="auto"/>
                <w:left w:val="none" w:sz="0" w:space="0" w:color="auto"/>
                <w:bottom w:val="none" w:sz="0" w:space="0" w:color="auto"/>
                <w:right w:val="none" w:sz="0" w:space="0" w:color="auto"/>
              </w:divBdr>
            </w:div>
            <w:div w:id="1373771451">
              <w:marLeft w:val="0"/>
              <w:marRight w:val="0"/>
              <w:marTop w:val="0"/>
              <w:marBottom w:val="0"/>
              <w:divBdr>
                <w:top w:val="none" w:sz="0" w:space="0" w:color="auto"/>
                <w:left w:val="none" w:sz="0" w:space="0" w:color="auto"/>
                <w:bottom w:val="none" w:sz="0" w:space="0" w:color="auto"/>
                <w:right w:val="none" w:sz="0" w:space="0" w:color="auto"/>
              </w:divBdr>
            </w:div>
            <w:div w:id="1394693117">
              <w:marLeft w:val="0"/>
              <w:marRight w:val="0"/>
              <w:marTop w:val="0"/>
              <w:marBottom w:val="0"/>
              <w:divBdr>
                <w:top w:val="none" w:sz="0" w:space="0" w:color="auto"/>
                <w:left w:val="none" w:sz="0" w:space="0" w:color="auto"/>
                <w:bottom w:val="none" w:sz="0" w:space="0" w:color="auto"/>
                <w:right w:val="none" w:sz="0" w:space="0" w:color="auto"/>
              </w:divBdr>
            </w:div>
            <w:div w:id="1413552668">
              <w:marLeft w:val="0"/>
              <w:marRight w:val="0"/>
              <w:marTop w:val="0"/>
              <w:marBottom w:val="0"/>
              <w:divBdr>
                <w:top w:val="none" w:sz="0" w:space="0" w:color="auto"/>
                <w:left w:val="none" w:sz="0" w:space="0" w:color="auto"/>
                <w:bottom w:val="none" w:sz="0" w:space="0" w:color="auto"/>
                <w:right w:val="none" w:sz="0" w:space="0" w:color="auto"/>
              </w:divBdr>
            </w:div>
            <w:div w:id="1422338475">
              <w:marLeft w:val="0"/>
              <w:marRight w:val="0"/>
              <w:marTop w:val="0"/>
              <w:marBottom w:val="0"/>
              <w:divBdr>
                <w:top w:val="none" w:sz="0" w:space="0" w:color="auto"/>
                <w:left w:val="none" w:sz="0" w:space="0" w:color="auto"/>
                <w:bottom w:val="none" w:sz="0" w:space="0" w:color="auto"/>
                <w:right w:val="none" w:sz="0" w:space="0" w:color="auto"/>
              </w:divBdr>
            </w:div>
            <w:div w:id="1503348295">
              <w:marLeft w:val="0"/>
              <w:marRight w:val="0"/>
              <w:marTop w:val="0"/>
              <w:marBottom w:val="0"/>
              <w:divBdr>
                <w:top w:val="none" w:sz="0" w:space="0" w:color="auto"/>
                <w:left w:val="none" w:sz="0" w:space="0" w:color="auto"/>
                <w:bottom w:val="none" w:sz="0" w:space="0" w:color="auto"/>
                <w:right w:val="none" w:sz="0" w:space="0" w:color="auto"/>
              </w:divBdr>
            </w:div>
            <w:div w:id="1510290851">
              <w:marLeft w:val="0"/>
              <w:marRight w:val="0"/>
              <w:marTop w:val="0"/>
              <w:marBottom w:val="0"/>
              <w:divBdr>
                <w:top w:val="none" w:sz="0" w:space="0" w:color="auto"/>
                <w:left w:val="none" w:sz="0" w:space="0" w:color="auto"/>
                <w:bottom w:val="none" w:sz="0" w:space="0" w:color="auto"/>
                <w:right w:val="none" w:sz="0" w:space="0" w:color="auto"/>
              </w:divBdr>
            </w:div>
            <w:div w:id="1550457767">
              <w:marLeft w:val="0"/>
              <w:marRight w:val="0"/>
              <w:marTop w:val="0"/>
              <w:marBottom w:val="0"/>
              <w:divBdr>
                <w:top w:val="none" w:sz="0" w:space="0" w:color="auto"/>
                <w:left w:val="none" w:sz="0" w:space="0" w:color="auto"/>
                <w:bottom w:val="none" w:sz="0" w:space="0" w:color="auto"/>
                <w:right w:val="none" w:sz="0" w:space="0" w:color="auto"/>
              </w:divBdr>
            </w:div>
            <w:div w:id="1643147398">
              <w:marLeft w:val="0"/>
              <w:marRight w:val="0"/>
              <w:marTop w:val="0"/>
              <w:marBottom w:val="0"/>
              <w:divBdr>
                <w:top w:val="none" w:sz="0" w:space="0" w:color="auto"/>
                <w:left w:val="none" w:sz="0" w:space="0" w:color="auto"/>
                <w:bottom w:val="none" w:sz="0" w:space="0" w:color="auto"/>
                <w:right w:val="none" w:sz="0" w:space="0" w:color="auto"/>
              </w:divBdr>
            </w:div>
            <w:div w:id="1752039681">
              <w:marLeft w:val="0"/>
              <w:marRight w:val="0"/>
              <w:marTop w:val="0"/>
              <w:marBottom w:val="0"/>
              <w:divBdr>
                <w:top w:val="none" w:sz="0" w:space="0" w:color="auto"/>
                <w:left w:val="none" w:sz="0" w:space="0" w:color="auto"/>
                <w:bottom w:val="none" w:sz="0" w:space="0" w:color="auto"/>
                <w:right w:val="none" w:sz="0" w:space="0" w:color="auto"/>
              </w:divBdr>
            </w:div>
            <w:div w:id="1867020372">
              <w:marLeft w:val="0"/>
              <w:marRight w:val="0"/>
              <w:marTop w:val="0"/>
              <w:marBottom w:val="0"/>
              <w:divBdr>
                <w:top w:val="none" w:sz="0" w:space="0" w:color="auto"/>
                <w:left w:val="none" w:sz="0" w:space="0" w:color="auto"/>
                <w:bottom w:val="none" w:sz="0" w:space="0" w:color="auto"/>
                <w:right w:val="none" w:sz="0" w:space="0" w:color="auto"/>
              </w:divBdr>
            </w:div>
            <w:div w:id="1927566222">
              <w:marLeft w:val="0"/>
              <w:marRight w:val="0"/>
              <w:marTop w:val="0"/>
              <w:marBottom w:val="0"/>
              <w:divBdr>
                <w:top w:val="none" w:sz="0" w:space="0" w:color="auto"/>
                <w:left w:val="none" w:sz="0" w:space="0" w:color="auto"/>
                <w:bottom w:val="none" w:sz="0" w:space="0" w:color="auto"/>
                <w:right w:val="none" w:sz="0" w:space="0" w:color="auto"/>
              </w:divBdr>
            </w:div>
            <w:div w:id="1958027950">
              <w:marLeft w:val="0"/>
              <w:marRight w:val="0"/>
              <w:marTop w:val="0"/>
              <w:marBottom w:val="0"/>
              <w:divBdr>
                <w:top w:val="none" w:sz="0" w:space="0" w:color="auto"/>
                <w:left w:val="none" w:sz="0" w:space="0" w:color="auto"/>
                <w:bottom w:val="none" w:sz="0" w:space="0" w:color="auto"/>
                <w:right w:val="none" w:sz="0" w:space="0" w:color="auto"/>
              </w:divBdr>
            </w:div>
            <w:div w:id="1965113886">
              <w:marLeft w:val="0"/>
              <w:marRight w:val="0"/>
              <w:marTop w:val="0"/>
              <w:marBottom w:val="0"/>
              <w:divBdr>
                <w:top w:val="none" w:sz="0" w:space="0" w:color="auto"/>
                <w:left w:val="none" w:sz="0" w:space="0" w:color="auto"/>
                <w:bottom w:val="none" w:sz="0" w:space="0" w:color="auto"/>
                <w:right w:val="none" w:sz="0" w:space="0" w:color="auto"/>
              </w:divBdr>
            </w:div>
            <w:div w:id="21020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71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RREBONNE%20PORT%20COM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9ECD1-9D79-4785-BB2B-0E205ABE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ERREBONNE PORT COMMISSION</Template>
  <TotalTime>43</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TERREBONNE PORT COMMISSION</vt:lpstr>
    </vt:vector>
  </TitlesOfParts>
  <Company>TPCG - P &amp; ED Division</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TERREBONNE PORT COMMISSION</dc:title>
  <dc:subject/>
  <dc:creator>Melissa Izaguirre</dc:creator>
  <cp:keywords>motion approve opposition port erny</cp:keywords>
  <dc:description/>
  <cp:lastModifiedBy>Sonja Labat</cp:lastModifiedBy>
  <cp:revision>4</cp:revision>
  <cp:lastPrinted>2024-02-07T16:00:00Z</cp:lastPrinted>
  <dcterms:created xsi:type="dcterms:W3CDTF">2024-02-07T15:08:00Z</dcterms:created>
  <dcterms:modified xsi:type="dcterms:W3CDTF">2024-02-07T16:00:00Z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1254781224</vt:i4>
  </property>
  <property fmtid="{D5CDD505-2E9C-101B-9397-08002B2CF9AE}" pid="3" name="_EmailSubject">
    <vt:lpwstr>July 18 2006 Port meeting minutes .doc</vt:lpwstr>
  </property>
  <property fmtid="{D5CDD505-2E9C-101B-9397-08002B2CF9AE}" pid="4" name="_AuthorEmail">
    <vt:lpwstr>mizaguirre@tpcg.org</vt:lpwstr>
  </property>
  <property fmtid="{D5CDD505-2E9C-101B-9397-08002B2CF9AE}" pid="5" name="_AuthorEmailDisplayName">
    <vt:lpwstr>Melissa Izaguirre</vt:lpwstr>
  </property>
  <property fmtid="{D5CDD505-2E9C-101B-9397-08002B2CF9AE}" pid="6" name="_PreviousAdHocReviewCycleID">
    <vt:i4>7296544</vt:i4>
  </property>
  <property fmtid="{D5CDD505-2E9C-101B-9397-08002B2CF9AE}" pid="7" name="_ReviewingToolsShownOnce">
    <vt:lpwstr/>
  </property>
</Properties>
</file>